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436EB" w14:textId="6D0D0EEA" w:rsidR="006C05FA" w:rsidRPr="00F420BE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1E3E8D1" wp14:editId="6F675950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F420BE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</w:t>
      </w:r>
      <w:r w:rsidR="000D5952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0</w:t>
      </w:r>
    </w:p>
    <w:p w14:paraId="0BABA613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30ECC11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79B7859C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108D9EEC" w14:textId="77777777"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A4586" wp14:editId="52AA226F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88FD5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241670EB" w14:textId="77777777"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14:paraId="0BF6AF28" w14:textId="77777777" w:rsidR="008A1266" w:rsidRPr="008A1266" w:rsidRDefault="008A1266" w:rsidP="008A1266">
      <w:pPr>
        <w:rPr>
          <w:rFonts w:ascii="Sylfaen" w:hAnsi="Sylfaen"/>
          <w:lang w:val="ka-GE"/>
        </w:rPr>
      </w:pPr>
    </w:p>
    <w:p w14:paraId="11AA4576" w14:textId="1865634B" w:rsidR="005E2874" w:rsidRDefault="005F27A8" w:rsidP="007B2D4B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4F754B">
        <w:rPr>
          <w:rFonts w:ascii="Sylfaen" w:hAnsi="Sylfaen" w:cs="Sylfaen"/>
          <w:b/>
          <w:noProof/>
          <w:sz w:val="28"/>
          <w:szCs w:val="28"/>
          <w:lang w:val="ka-GE"/>
        </w:rPr>
        <w:t>დაკავშირებული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 რეკომენდაციები</w:t>
      </w:r>
      <w:r w:rsidR="00727041" w:rsidRPr="004F754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B2D4B">
        <w:rPr>
          <w:rFonts w:ascii="Sylfaen" w:hAnsi="Sylfaen"/>
          <w:b/>
          <w:sz w:val="28"/>
          <w:szCs w:val="28"/>
          <w:lang w:val="ka-GE"/>
        </w:rPr>
        <w:t xml:space="preserve">სილამზის </w:t>
      </w:r>
      <w:r w:rsidR="00573019">
        <w:rPr>
          <w:rFonts w:ascii="Sylfaen" w:hAnsi="Sylfaen"/>
          <w:b/>
          <w:sz w:val="28"/>
          <w:szCs w:val="28"/>
          <w:lang w:val="ka-GE"/>
        </w:rPr>
        <w:t>სალონებისა და ესთეთიკური მედიცინის ცენტრებისთვის</w:t>
      </w:r>
    </w:p>
    <w:p w14:paraId="4C376E9F" w14:textId="77777777" w:rsidR="007B2D4B" w:rsidRDefault="007B2D4B" w:rsidP="007B2D4B">
      <w:pPr>
        <w:rPr>
          <w:rFonts w:ascii="Sylfaen" w:hAnsi="Sylfaen"/>
          <w:lang w:val="ka-GE"/>
        </w:rPr>
      </w:pPr>
    </w:p>
    <w:p w14:paraId="059BB0CB" w14:textId="77777777" w:rsidR="007B2D4B" w:rsidRDefault="007B2D4B" w:rsidP="007E4D21">
      <w:pPr>
        <w:ind w:left="567" w:hanging="567"/>
        <w:rPr>
          <w:rFonts w:ascii="Sylfaen" w:hAnsi="Sylfaen"/>
          <w:lang w:val="ka-GE"/>
        </w:rPr>
      </w:pPr>
    </w:p>
    <w:p w14:paraId="40DA05DB" w14:textId="77777777" w:rsidR="00A60827" w:rsidRPr="007157E4" w:rsidRDefault="007B2D4B" w:rsidP="00E35748">
      <w:pPr>
        <w:pStyle w:val="Heading1"/>
        <w:rPr>
          <w:sz w:val="24"/>
          <w:szCs w:val="24"/>
          <w:lang w:val="en-GB"/>
        </w:rPr>
      </w:pPr>
      <w:r w:rsidRPr="007157E4">
        <w:rPr>
          <w:sz w:val="24"/>
          <w:szCs w:val="24"/>
        </w:rPr>
        <w:t>ძირითადი რეკომენდაციები:</w:t>
      </w:r>
    </w:p>
    <w:p w14:paraId="071F7F8C" w14:textId="780DF9ED" w:rsidR="00E35748" w:rsidRPr="00E35748" w:rsidRDefault="003E397F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shd w:val="clear" w:color="auto" w:fill="FFFFFF"/>
          <w:lang w:val="ka-GE"/>
        </w:rPr>
        <w:t>რიგებისა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და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ადამიანთა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თავშეყრის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თავიდან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აცილების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მიზნით</w:t>
      </w:r>
      <w:r w:rsidRPr="00E35748">
        <w:rPr>
          <w:rFonts w:ascii="Sylfaen" w:hAnsi="Sylfaen"/>
          <w:shd w:val="clear" w:color="auto" w:fill="FFFFFF"/>
          <w:lang w:val="ka-GE"/>
        </w:rPr>
        <w:t xml:space="preserve">, </w:t>
      </w:r>
      <w:r w:rsidRPr="00E35748">
        <w:rPr>
          <w:rFonts w:ascii="Sylfaen" w:hAnsi="Sylfaen" w:cs="Sylfaen"/>
          <w:shd w:val="clear" w:color="auto" w:fill="FFFFFF"/>
          <w:lang w:val="ka-GE"/>
        </w:rPr>
        <w:t>მომხმარებელთა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მიღება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35748">
        <w:rPr>
          <w:rFonts w:ascii="Sylfaen" w:hAnsi="Sylfaen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Pr="00E35748">
        <w:rPr>
          <w:rFonts w:ascii="Sylfaen" w:hAnsi="Sylfaen"/>
          <w:shd w:val="clear" w:color="auto" w:fill="FFFFFF"/>
          <w:lang w:val="ka-GE"/>
        </w:rPr>
        <w:t xml:space="preserve">  წინასწარ</w:t>
      </w:r>
      <w:r w:rsidR="00E35748">
        <w:rPr>
          <w:rFonts w:ascii="Sylfaen" w:hAnsi="Sylfaen"/>
          <w:shd w:val="clear" w:color="auto" w:fill="FFFFFF"/>
          <w:lang w:val="ka-GE"/>
        </w:rPr>
        <w:t xml:space="preserve">ი </w:t>
      </w:r>
      <w:proofErr w:type="spellStart"/>
      <w:r w:rsidRPr="00E35748">
        <w:rPr>
          <w:rFonts w:ascii="Sylfaen" w:hAnsi="Sylfaen" w:cs="Sylfaen"/>
          <w:shd w:val="clear" w:color="auto" w:fill="FFFFFF"/>
        </w:rPr>
        <w:t>დაჯავშნის</w:t>
      </w:r>
      <w:proofErr w:type="spellEnd"/>
      <w:r w:rsidRPr="00E35748">
        <w:rPr>
          <w:rFonts w:ascii="MyriadGEO" w:hAnsi="MyriadGEO"/>
          <w:shd w:val="clear" w:color="auto" w:fill="FFFFFF"/>
        </w:rPr>
        <w:t xml:space="preserve"> </w:t>
      </w:r>
      <w:proofErr w:type="spellStart"/>
      <w:r w:rsidRPr="00E35748">
        <w:rPr>
          <w:rFonts w:ascii="Sylfaen" w:hAnsi="Sylfaen" w:cs="Sylfaen"/>
          <w:shd w:val="clear" w:color="auto" w:fill="FFFFFF"/>
        </w:rPr>
        <w:t>სისტემის</w:t>
      </w:r>
      <w:proofErr w:type="spellEnd"/>
      <w:r w:rsidRPr="00E35748">
        <w:rPr>
          <w:rFonts w:ascii="MyriadGEO" w:hAnsi="MyriadGEO"/>
          <w:shd w:val="clear" w:color="auto" w:fill="FFFFFF"/>
        </w:rPr>
        <w:t xml:space="preserve"> </w:t>
      </w:r>
      <w:r w:rsidRPr="00E35748">
        <w:rPr>
          <w:rFonts w:ascii="Sylfaen" w:hAnsi="Sylfaen"/>
          <w:shd w:val="clear" w:color="auto" w:fill="FFFFFF"/>
          <w:lang w:val="ka-GE"/>
        </w:rPr>
        <w:t>გამოყენებით</w:t>
      </w:r>
      <w:r w:rsidR="00D02D6D">
        <w:rPr>
          <w:rFonts w:ascii="Sylfaen" w:hAnsi="Sylfaen"/>
          <w:shd w:val="clear" w:color="auto" w:fill="FFFFFF"/>
          <w:lang w:val="ka-GE"/>
        </w:rPr>
        <w:t xml:space="preserve"> იმგვარად, რომ არ მოხდეს ობიექტის შიდა სივრცეში მომხმარებლის მოცდა</w:t>
      </w:r>
      <w:r w:rsidR="00E35748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35748">
        <w:rPr>
          <w:rFonts w:ascii="Sylfaen" w:hAnsi="Sylfaen"/>
          <w:shd w:val="clear" w:color="auto" w:fill="FFFFFF"/>
        </w:rPr>
        <w:t>(</w:t>
      </w:r>
      <w:r w:rsidR="00E35748">
        <w:rPr>
          <w:rFonts w:ascii="Sylfaen" w:hAnsi="Sylfaen"/>
          <w:shd w:val="clear" w:color="auto" w:fill="FFFFFF"/>
          <w:lang w:val="ka-GE"/>
        </w:rPr>
        <w:t>წინასწარი ჩ</w:t>
      </w:r>
      <w:r w:rsidR="00E35748" w:rsidRPr="00E35748">
        <w:rPr>
          <w:rFonts w:ascii="Sylfaen" w:hAnsi="Sylfaen"/>
          <w:shd w:val="clear" w:color="auto" w:fill="FFFFFF"/>
          <w:lang w:val="ka-GE"/>
        </w:rPr>
        <w:t>აწერით მომსახურება);</w:t>
      </w:r>
    </w:p>
    <w:p w14:paraId="5E6CE14B" w14:textId="77777777" w:rsidR="00E35748" w:rsidRPr="00E35748" w:rsidRDefault="003E397F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დასაქმებულებსა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მომხმარებლებს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="007E4D21"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7E4D21"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>ებების შე</w:t>
      </w:r>
      <w:r w:rsidRPr="00E35748">
        <w:rPr>
          <w:rFonts w:ascii="Sylfaen" w:hAnsi="Sylfaen"/>
          <w:noProof/>
          <w:color w:val="000000" w:themeColor="text1"/>
          <w:lang w:val="ka-GE"/>
        </w:rPr>
        <w:t>ს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>ა</w:t>
      </w:r>
      <w:r w:rsidRPr="00E35748">
        <w:rPr>
          <w:rFonts w:ascii="Sylfaen" w:hAnsi="Sylfaen"/>
          <w:noProof/>
          <w:color w:val="000000" w:themeColor="text1"/>
          <w:lang w:val="ka-GE"/>
        </w:rPr>
        <w:t>ხებ;</w:t>
      </w:r>
    </w:p>
    <w:p w14:paraId="6E04D260" w14:textId="2DC17169" w:rsidR="00DA3E9A" w:rsidRPr="00DA3E9A" w:rsidRDefault="003E397F" w:rsidP="009B486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A3E9A">
        <w:rPr>
          <w:rFonts w:ascii="Sylfaen" w:hAnsi="Sylfaen" w:cs="Sylfaen"/>
          <w:spacing w:val="1"/>
          <w:lang w:val="ka-GE"/>
        </w:rPr>
        <w:t xml:space="preserve">სამუშაო სივრცეში აკონტროლეთ მომხმარებელთა </w:t>
      </w:r>
      <w:r w:rsidR="003C0514" w:rsidRPr="00DA3E9A">
        <w:rPr>
          <w:rFonts w:ascii="Sylfaen" w:hAnsi="Sylfaen" w:cs="Sylfaen"/>
          <w:spacing w:val="1"/>
          <w:lang w:val="ka-GE"/>
        </w:rPr>
        <w:t xml:space="preserve">რაოდენობა </w:t>
      </w:r>
      <w:r w:rsidR="00E35748" w:rsidRPr="00DA3E9A">
        <w:rPr>
          <w:rFonts w:ascii="Sylfaen" w:hAnsi="Sylfaen" w:cs="Sylfaen"/>
          <w:spacing w:val="1"/>
          <w:lang w:val="ka-GE"/>
        </w:rPr>
        <w:t xml:space="preserve">- </w:t>
      </w:r>
      <w:r w:rsidR="00B43836" w:rsidRPr="00DA3E9A">
        <w:rPr>
          <w:rFonts w:ascii="Sylfaen" w:hAnsi="Sylfaen" w:cs="Sylfaen"/>
          <w:lang w:val="ka-GE"/>
        </w:rPr>
        <w:t>საერთო</w:t>
      </w:r>
      <w:r w:rsidR="00B43836" w:rsidRPr="00DA3E9A">
        <w:rPr>
          <w:rFonts w:ascii="Sylfaen" w:hAnsi="Sylfaen"/>
          <w:lang w:val="ka-GE"/>
        </w:rPr>
        <w:t xml:space="preserve"> </w:t>
      </w:r>
      <w:r w:rsidR="00B43836" w:rsidRPr="00DA3E9A">
        <w:rPr>
          <w:rFonts w:ascii="Sylfaen" w:hAnsi="Sylfaen" w:cs="Sylfaen"/>
          <w:lang w:val="ka-GE"/>
        </w:rPr>
        <w:t>სივრცეში</w:t>
      </w:r>
      <w:r w:rsidR="00B43836" w:rsidRPr="00DA3E9A">
        <w:rPr>
          <w:rFonts w:ascii="Sylfaen" w:hAnsi="Sylfaen"/>
          <w:lang w:val="ka-GE"/>
        </w:rPr>
        <w:t xml:space="preserve"> უზრუნველყავით შენარჩუნდეს  5მ</w:t>
      </w:r>
      <w:r w:rsidR="00B43836" w:rsidRPr="00DA3E9A">
        <w:rPr>
          <w:rFonts w:ascii="Sylfaen" w:hAnsi="Sylfaen"/>
          <w:vertAlign w:val="superscript"/>
          <w:lang w:val="ka-GE"/>
        </w:rPr>
        <w:t xml:space="preserve">2  </w:t>
      </w:r>
      <w:r w:rsidR="00B43836" w:rsidRPr="00DA3E9A">
        <w:rPr>
          <w:rFonts w:ascii="Sylfaen" w:hAnsi="Sylfaen"/>
          <w:lang w:val="ka-GE"/>
        </w:rPr>
        <w:t xml:space="preserve">ფართზე </w:t>
      </w:r>
      <w:r w:rsidR="003C0514" w:rsidRPr="00DA3E9A">
        <w:rPr>
          <w:rFonts w:ascii="Sylfaen" w:hAnsi="Sylfaen"/>
          <w:lang w:val="ka-GE"/>
        </w:rPr>
        <w:t>1</w:t>
      </w:r>
      <w:r w:rsidR="00D02D6D">
        <w:rPr>
          <w:rFonts w:ascii="Sylfaen" w:hAnsi="Sylfaen"/>
          <w:lang w:val="ka-GE"/>
        </w:rPr>
        <w:t xml:space="preserve"> მომხმარებლის</w:t>
      </w:r>
      <w:r w:rsidR="00B43836" w:rsidRPr="00DA3E9A">
        <w:rPr>
          <w:rFonts w:ascii="Sylfaen" w:hAnsi="Sylfaen"/>
          <w:lang w:val="ka-GE"/>
        </w:rPr>
        <w:t xml:space="preserve"> </w:t>
      </w:r>
      <w:r w:rsidR="003C0514" w:rsidRPr="00DA3E9A">
        <w:rPr>
          <w:rFonts w:ascii="Sylfaen" w:hAnsi="Sylfaen"/>
          <w:lang w:val="ka-GE"/>
        </w:rPr>
        <w:t xml:space="preserve"> დაშვების შესაძლებლობა</w:t>
      </w:r>
      <w:r w:rsidR="00D02D6D">
        <w:rPr>
          <w:rFonts w:ascii="Sylfaen" w:hAnsi="Sylfaen"/>
          <w:lang w:val="ka-GE"/>
        </w:rPr>
        <w:t xml:space="preserve"> (აღნიშნული ფართი მოიცავს ერთ მომხმარებელზე ერთ მომსახურე პერსონალს)</w:t>
      </w:r>
      <w:r w:rsidR="003C0514" w:rsidRPr="00DA3E9A">
        <w:rPr>
          <w:rFonts w:ascii="Sylfaen" w:hAnsi="Sylfaen"/>
          <w:lang w:val="ka-GE"/>
        </w:rPr>
        <w:t>, ხოლო თითოეულ სამუშაო უბანს შორის დაიცავით უს</w:t>
      </w:r>
      <w:r w:rsidR="00D02D6D">
        <w:rPr>
          <w:rFonts w:ascii="Sylfaen" w:hAnsi="Sylfaen"/>
          <w:lang w:val="ka-GE"/>
        </w:rPr>
        <w:t xml:space="preserve">აფრთხო დისტანცია (არანაკებ 2 მ). </w:t>
      </w:r>
      <w:r w:rsidR="003C0514" w:rsidRPr="00DA3E9A">
        <w:rPr>
          <w:rFonts w:ascii="Sylfaen" w:hAnsi="Sylfaen" w:cs="Sylfaen"/>
          <w:lang w:val="ka-GE"/>
        </w:rPr>
        <w:t>იმ</w:t>
      </w:r>
      <w:r w:rsidR="003C0514" w:rsidRPr="00DA3E9A">
        <w:rPr>
          <w:rFonts w:ascii="Sylfaen" w:hAnsi="Sylfaen"/>
          <w:lang w:val="ka-GE"/>
        </w:rPr>
        <w:t xml:space="preserve"> </w:t>
      </w:r>
      <w:r w:rsidR="003C0514" w:rsidRPr="00DA3E9A">
        <w:rPr>
          <w:rFonts w:ascii="Sylfaen" w:hAnsi="Sylfaen" w:cs="Sylfaen"/>
          <w:lang w:val="ka-GE"/>
        </w:rPr>
        <w:t>შემთხვევაში</w:t>
      </w:r>
      <w:r w:rsidR="003C0514" w:rsidRPr="00DA3E9A">
        <w:rPr>
          <w:rFonts w:ascii="Sylfaen" w:hAnsi="Sylfaen"/>
          <w:lang w:val="ka-GE"/>
        </w:rPr>
        <w:t xml:space="preserve">, </w:t>
      </w:r>
      <w:r w:rsidR="003C0514" w:rsidRPr="00DA3E9A">
        <w:rPr>
          <w:rFonts w:ascii="Sylfaen" w:hAnsi="Sylfaen" w:cs="Sylfaen"/>
          <w:lang w:val="ka-GE"/>
        </w:rPr>
        <w:t>თუ</w:t>
      </w:r>
      <w:r w:rsidR="003C0514" w:rsidRPr="00DA3E9A">
        <w:rPr>
          <w:rFonts w:ascii="Sylfaen" w:hAnsi="Sylfaen"/>
          <w:lang w:val="ka-GE"/>
        </w:rPr>
        <w:t xml:space="preserve"> </w:t>
      </w:r>
      <w:r w:rsidR="003C0514" w:rsidRPr="00DA3E9A">
        <w:rPr>
          <w:rFonts w:ascii="Sylfaen" w:hAnsi="Sylfaen" w:cs="Sylfaen"/>
          <w:lang w:val="ka-GE"/>
        </w:rPr>
        <w:t>ვერ</w:t>
      </w:r>
      <w:r w:rsidR="003C0514" w:rsidRPr="00DA3E9A">
        <w:rPr>
          <w:rFonts w:ascii="Sylfaen" w:hAnsi="Sylfaen"/>
          <w:lang w:val="ka-GE"/>
        </w:rPr>
        <w:t xml:space="preserve"> </w:t>
      </w:r>
      <w:r w:rsidR="003C0514" w:rsidRPr="00DA3E9A">
        <w:rPr>
          <w:rFonts w:ascii="Sylfaen" w:hAnsi="Sylfaen" w:cs="Sylfaen"/>
          <w:lang w:val="ka-GE"/>
        </w:rPr>
        <w:t>ხერხდება</w:t>
      </w:r>
      <w:r w:rsidR="003C0514" w:rsidRPr="00DA3E9A">
        <w:rPr>
          <w:rFonts w:ascii="Sylfaen" w:hAnsi="Sylfaen"/>
          <w:lang w:val="ka-GE"/>
        </w:rPr>
        <w:t xml:space="preserve"> 2 </w:t>
      </w:r>
      <w:r w:rsidR="003C0514" w:rsidRPr="00DA3E9A">
        <w:rPr>
          <w:rFonts w:ascii="Sylfaen" w:hAnsi="Sylfaen" w:cs="Sylfaen"/>
          <w:lang w:val="ka-GE"/>
        </w:rPr>
        <w:t>მეტრიანი</w:t>
      </w:r>
      <w:r w:rsidR="003C0514" w:rsidRPr="00DA3E9A">
        <w:rPr>
          <w:rFonts w:ascii="Sylfaen" w:hAnsi="Sylfaen"/>
          <w:lang w:val="ka-GE"/>
        </w:rPr>
        <w:t xml:space="preserve"> </w:t>
      </w:r>
      <w:r w:rsidR="003C0514" w:rsidRPr="00DA3E9A">
        <w:rPr>
          <w:rFonts w:ascii="Sylfaen" w:hAnsi="Sylfaen" w:cs="Sylfaen"/>
          <w:lang w:val="ka-GE"/>
        </w:rPr>
        <w:t>დისტანციის</w:t>
      </w:r>
      <w:r w:rsidR="003C0514" w:rsidRPr="00DA3E9A">
        <w:rPr>
          <w:rFonts w:ascii="Sylfaen" w:hAnsi="Sylfaen"/>
          <w:lang w:val="ka-GE"/>
        </w:rPr>
        <w:t xml:space="preserve"> </w:t>
      </w:r>
      <w:r w:rsidR="003C0514" w:rsidRPr="00DA3E9A">
        <w:rPr>
          <w:rFonts w:ascii="Sylfaen" w:hAnsi="Sylfaen" w:cs="Sylfaen"/>
          <w:lang w:val="ka-GE"/>
        </w:rPr>
        <w:t>დაცვა</w:t>
      </w:r>
      <w:r w:rsidR="003C0514" w:rsidRPr="00DA3E9A">
        <w:rPr>
          <w:rFonts w:ascii="Sylfaen" w:hAnsi="Sylfaen"/>
          <w:lang w:val="ka-GE"/>
        </w:rPr>
        <w:t xml:space="preserve">, </w:t>
      </w:r>
      <w:r w:rsidR="001F56C0" w:rsidRPr="00DA3E9A">
        <w:rPr>
          <w:rFonts w:ascii="Sylfaen" w:hAnsi="Sylfaen" w:cs="Sylfaen"/>
          <w:lang w:val="ka-GE"/>
        </w:rPr>
        <w:t>სივრცეე</w:t>
      </w:r>
      <w:r w:rsidR="001F56C0" w:rsidRPr="00DA3E9A">
        <w:rPr>
          <w:rFonts w:ascii="Sylfaen" w:hAnsi="Sylfaen"/>
          <w:lang w:val="ka-GE"/>
        </w:rPr>
        <w:t>ბის იზოლირებისთვის შესაძლებელია ისეთი ბარიერების (მოძრავი კედლები/შირმა და სხვ.) გამოყენება, რომელიც ექვემდებარება რეცხვა/დეზინფექციას;</w:t>
      </w:r>
    </w:p>
    <w:p w14:paraId="496C3B61" w14:textId="11BC1CB7" w:rsidR="00DA3E9A" w:rsidRPr="00DA3E9A" w:rsidRDefault="00DA3E9A" w:rsidP="009B486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A3E9A">
        <w:rPr>
          <w:rFonts w:ascii="Sylfaen" w:hAnsi="Sylfaen" w:cs="Sylfaen"/>
          <w:spacing w:val="1"/>
          <w:lang w:val="ka-GE"/>
        </w:rPr>
        <w:t xml:space="preserve">სამუშაოს დაწყებამდე </w:t>
      </w:r>
      <w:r>
        <w:rPr>
          <w:rFonts w:ascii="Sylfaen" w:hAnsi="Sylfaen" w:cs="Sylfaen"/>
          <w:spacing w:val="1"/>
          <w:lang w:val="ka-GE"/>
        </w:rPr>
        <w:t>სალონებში</w:t>
      </w:r>
      <w:r w:rsidRPr="00DA3E9A">
        <w:rPr>
          <w:rFonts w:ascii="Sylfaen" w:hAnsi="Sylfaen" w:cs="Sylfaen"/>
          <w:spacing w:val="1"/>
          <w:lang w:val="ka-GE"/>
        </w:rPr>
        <w:t>, რომელთა</w:t>
      </w:r>
      <w:r>
        <w:rPr>
          <w:rFonts w:ascii="Sylfaen" w:hAnsi="Sylfaen" w:cs="Sylfaen"/>
          <w:spacing w:val="1"/>
          <w:lang w:val="ka-GE"/>
        </w:rPr>
        <w:t>ც</w:t>
      </w:r>
      <w:r w:rsidRPr="00DA3E9A">
        <w:rPr>
          <w:rFonts w:ascii="Sylfaen" w:hAnsi="Sylfaen" w:cs="Sylfaen"/>
          <w:spacing w:val="1"/>
          <w:lang w:val="ka-GE"/>
        </w:rPr>
        <w:t xml:space="preserve"> ჰყავთ </w:t>
      </w:r>
      <w:r>
        <w:rPr>
          <w:rFonts w:ascii="Sylfaen" w:hAnsi="Sylfaen" w:cs="Sylfaen"/>
          <w:spacing w:val="1"/>
          <w:lang w:val="ka-GE"/>
        </w:rPr>
        <w:t>2</w:t>
      </w:r>
      <w:r w:rsidRPr="00DA3E9A">
        <w:rPr>
          <w:rFonts w:ascii="Sylfaen" w:hAnsi="Sylfaen" w:cs="Sylfaen"/>
          <w:spacing w:val="1"/>
          <w:lang w:val="ka-GE"/>
        </w:rPr>
        <w:t>0 და მეტი დასაქმებული, უნდა განხორციელდეს დასაქმებულების</w:t>
      </w:r>
      <w:r w:rsidR="00E45FAE">
        <w:rPr>
          <w:rFonts w:ascii="Sylfaen" w:hAnsi="Sylfaen" w:cs="Sylfaen"/>
          <w:spacing w:val="1"/>
        </w:rPr>
        <w:t>/</w:t>
      </w:r>
      <w:r w:rsidR="00E45FAE">
        <w:rPr>
          <w:rFonts w:ascii="Sylfaen" w:hAnsi="Sylfaen" w:cs="Sylfaen"/>
          <w:spacing w:val="1"/>
          <w:lang w:val="ka-GE"/>
        </w:rPr>
        <w:t xml:space="preserve">ვიზოტორების </w:t>
      </w:r>
      <w:r w:rsidRPr="00DA3E9A">
        <w:rPr>
          <w:rFonts w:ascii="Sylfaen" w:hAnsi="Sylfaen" w:cs="Sylfaen"/>
          <w:spacing w:val="1"/>
          <w:lang w:val="ka-GE"/>
        </w:rPr>
        <w:t>ყოველდღიური თერმოსკრინინგი (ობიექტზე შესვლის წინ);</w:t>
      </w:r>
    </w:p>
    <w:p w14:paraId="6EC1BB6F" w14:textId="45F61EC8" w:rsidR="00E35748" w:rsidRPr="00551486" w:rsidRDefault="00551486" w:rsidP="00950052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spacing w:val="1"/>
          <w:lang w:val="ka-GE"/>
        </w:rPr>
        <w:t xml:space="preserve">შესასვლეებში განათავსეთ </w:t>
      </w:r>
      <w:r w:rsidR="007E4D21" w:rsidRPr="00950052">
        <w:rPr>
          <w:rFonts w:ascii="Sylfaen" w:hAnsi="Sylfaen" w:cs="Sylfaen"/>
          <w:spacing w:val="1"/>
          <w:lang w:val="ka-GE"/>
        </w:rPr>
        <w:t>დეზობარიერი</w:t>
      </w:r>
      <w:r w:rsidR="00DA3E9A">
        <w:rPr>
          <w:rFonts w:ascii="Sylfaen" w:hAnsi="Sylfaen" w:cs="Sylfaen"/>
          <w:spacing w:val="1"/>
          <w:lang w:val="ka-GE"/>
        </w:rPr>
        <w:t>, შესაბამისი სავალდებული ნიშნის მითითებით</w:t>
      </w:r>
      <w:r>
        <w:rPr>
          <w:rFonts w:ascii="Sylfaen" w:hAnsi="Sylfaen" w:cs="Sylfaen"/>
          <w:spacing w:val="1"/>
          <w:lang w:val="ka-GE"/>
        </w:rPr>
        <w:t>;</w:t>
      </w:r>
    </w:p>
    <w:p w14:paraId="5C5E0253" w14:textId="191E3AA8" w:rsidR="006852F3" w:rsidRPr="00E35748" w:rsidRDefault="006852F3" w:rsidP="006852F3">
      <w:pPr>
        <w:pStyle w:val="ListParagraph"/>
        <w:numPr>
          <w:ilvl w:val="0"/>
          <w:numId w:val="19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იმ შემთხევაში</w:t>
      </w:r>
      <w:r w:rsidR="001F56C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როდესაც პროცედურა ითვალისწინებს მოცდის პერიოდს, განისაზღვროს კონკრეტული ადგილი მომხმარებლის განსათავსებლად, რომელიც დაშორებული იქნება არანაკლებ 2 მეტრის დისტანციით სხვა პირებისგან; </w:t>
      </w:r>
    </w:p>
    <w:p w14:paraId="1D8C0DF6" w14:textId="77777777" w:rsidR="008F33A8" w:rsidRPr="00B03D28" w:rsidRDefault="007E4D21" w:rsidP="00B03D28">
      <w:pPr>
        <w:pStyle w:val="ListParagraph"/>
        <w:numPr>
          <w:ilvl w:val="0"/>
          <w:numId w:val="17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lang w:val="ka-GE"/>
        </w:rPr>
        <w:t xml:space="preserve">ანგარიშსწორებისთვის უპირატესობა მიანიჭეთ ბარათს. </w:t>
      </w:r>
    </w:p>
    <w:p w14:paraId="210047BF" w14:textId="77777777" w:rsidR="00B03D28" w:rsidRPr="007157E4" w:rsidRDefault="00B03D28" w:rsidP="000D601C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>მომხმარებლის მიმართ გასატარებელი პრევენციული ღონისძიებები:</w:t>
      </w:r>
    </w:p>
    <w:p w14:paraId="22CD38C4" w14:textId="0E07B6B3" w:rsidR="002A4FA6" w:rsidRPr="002A4FA6" w:rsidRDefault="00170A0B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>მომხმარებ</w:t>
      </w:r>
      <w:r w:rsidR="00DA3E9A">
        <w:rPr>
          <w:rFonts w:ascii="Sylfaen" w:hAnsi="Sylfaen"/>
          <w:shd w:val="clear" w:color="auto" w:fill="FFFFFF"/>
          <w:lang w:val="ka-GE"/>
        </w:rPr>
        <w:t>ე</w:t>
      </w:r>
      <w:r>
        <w:rPr>
          <w:rFonts w:ascii="Sylfaen" w:hAnsi="Sylfaen"/>
          <w:shd w:val="clear" w:color="auto" w:fill="FFFFFF"/>
          <w:lang w:val="ka-GE"/>
        </w:rPr>
        <w:t xml:space="preserve">ლი </w:t>
      </w:r>
      <w:r w:rsidR="002A4FA6">
        <w:rPr>
          <w:rFonts w:ascii="Sylfaen" w:hAnsi="Sylfaen"/>
          <w:shd w:val="clear" w:color="auto" w:fill="FFFFFF"/>
          <w:lang w:val="ka-GE"/>
        </w:rPr>
        <w:t>გამოცხადდეს მომსახურების მისაღებად დათქმულ დროსა და ადგილზე (რიგის თავიდან ასაცილებლად);</w:t>
      </w:r>
    </w:p>
    <w:p w14:paraId="36076A88" w14:textId="7BA6BA20" w:rsidR="00B03D28" w:rsidRPr="00457D46" w:rsidRDefault="00457D46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>არ გამოცხადდეს</w:t>
      </w:r>
      <w:r w:rsidR="00B03D28">
        <w:rPr>
          <w:rFonts w:ascii="Sylfaen" w:hAnsi="Sylfaen"/>
          <w:shd w:val="clear" w:color="auto" w:fill="FFFFFF"/>
          <w:lang w:val="ka-GE"/>
        </w:rPr>
        <w:t xml:space="preserve"> </w:t>
      </w:r>
      <w:r>
        <w:rPr>
          <w:rFonts w:ascii="Sylfaen" w:hAnsi="Sylfaen"/>
          <w:shd w:val="clear" w:color="auto" w:fill="FFFFFF"/>
          <w:lang w:val="ka-GE"/>
        </w:rPr>
        <w:t>მომსახურების სივრცეში</w:t>
      </w:r>
      <w:r w:rsidR="00B03D28">
        <w:rPr>
          <w:rFonts w:ascii="Sylfaen" w:hAnsi="Sylfaen"/>
          <w:shd w:val="clear" w:color="auto" w:fill="FFFFFF"/>
          <w:lang w:val="ka-GE"/>
        </w:rPr>
        <w:t xml:space="preserve"> ინდივიდ</w:t>
      </w:r>
      <w:r>
        <w:rPr>
          <w:rFonts w:ascii="Sylfaen" w:hAnsi="Sylfaen"/>
          <w:shd w:val="clear" w:color="auto" w:fill="FFFFFF"/>
          <w:lang w:val="ka-GE"/>
        </w:rPr>
        <w:t xml:space="preserve">უალური დაცვის საშუალების გარეშე. </w:t>
      </w:r>
      <w:r w:rsidR="00597783">
        <w:rPr>
          <w:rFonts w:ascii="Sylfaen" w:hAnsi="Sylfaen"/>
          <w:shd w:val="clear" w:color="auto" w:fill="FFFFFF"/>
          <w:lang w:val="ka-GE"/>
        </w:rPr>
        <w:t>სავალდებულოა ნიღბის გამოყენება;</w:t>
      </w:r>
    </w:p>
    <w:p w14:paraId="20D17DC4" w14:textId="1FB69E71" w:rsidR="00457D46" w:rsidRPr="00E35748" w:rsidRDefault="00457D46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>მომსახურების სივრცეში შესვლისთანავე ჩაიტაროს ხელის ჰიგიენა.</w:t>
      </w:r>
    </w:p>
    <w:p w14:paraId="5CAEF1B5" w14:textId="71941EE7" w:rsidR="00B03D28" w:rsidRPr="00457D46" w:rsidRDefault="00B03D28" w:rsidP="00457D46">
      <w:pPr>
        <w:spacing w:line="240" w:lineRule="auto"/>
        <w:jc w:val="both"/>
        <w:rPr>
          <w:rFonts w:ascii="Sylfaen" w:hAnsi="Sylfaen"/>
          <w:lang w:val="ka-GE"/>
        </w:rPr>
      </w:pPr>
    </w:p>
    <w:p w14:paraId="27CCBA04" w14:textId="198AF1D2" w:rsidR="00B03D28" w:rsidRDefault="00B03D28" w:rsidP="00B03D28">
      <w:pPr>
        <w:spacing w:line="240" w:lineRule="auto"/>
        <w:jc w:val="both"/>
        <w:rPr>
          <w:rFonts w:ascii="Sylfaen" w:hAnsi="Sylfaen"/>
          <w:lang w:val="ka-GE"/>
        </w:rPr>
      </w:pPr>
      <w:r w:rsidRPr="00B03D28">
        <w:rPr>
          <w:rFonts w:ascii="Sylfaen" w:hAnsi="Sylfaen"/>
          <w:b/>
          <w:u w:val="single"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იმ შემთხვევაში</w:t>
      </w:r>
      <w:r w:rsidR="00DA3E9A">
        <w:rPr>
          <w:rFonts w:ascii="Sylfaen" w:hAnsi="Sylfaen"/>
          <w:lang w:val="ka-GE"/>
        </w:rPr>
        <w:t>, როდესაც</w:t>
      </w:r>
      <w:r>
        <w:rPr>
          <w:rFonts w:ascii="Sylfaen" w:hAnsi="Sylfaen"/>
          <w:lang w:val="ka-GE"/>
        </w:rPr>
        <w:t xml:space="preserve"> სასალონე მომსახურება ითვალისწინებს სახის, ხელის ან/და ფეხის პროცედურას, </w:t>
      </w:r>
      <w:r w:rsidR="005F5FFC">
        <w:rPr>
          <w:rFonts w:ascii="Sylfaen" w:hAnsi="Sylfaen"/>
          <w:lang w:val="ka-GE"/>
        </w:rPr>
        <w:t>ხდება მხოლოდ ჩარევის ზონის შესაბამისი ი</w:t>
      </w:r>
      <w:r w:rsidR="00D16B7C">
        <w:rPr>
          <w:rFonts w:ascii="Sylfaen" w:hAnsi="Sylfaen"/>
          <w:lang w:val="ka-GE"/>
        </w:rPr>
        <w:t xml:space="preserve">ნდივიდუალური </w:t>
      </w:r>
      <w:r w:rsidR="005F5FFC">
        <w:rPr>
          <w:rFonts w:ascii="Sylfaen" w:hAnsi="Sylfaen"/>
          <w:lang w:val="ka-GE"/>
        </w:rPr>
        <w:t>დ</w:t>
      </w:r>
      <w:r w:rsidR="00D16B7C">
        <w:rPr>
          <w:rFonts w:ascii="Sylfaen" w:hAnsi="Sylfaen"/>
          <w:lang w:val="ka-GE"/>
        </w:rPr>
        <w:t xml:space="preserve">აცვის </w:t>
      </w:r>
      <w:r w:rsidR="005F5FFC">
        <w:rPr>
          <w:rFonts w:ascii="Sylfaen" w:hAnsi="Sylfaen"/>
          <w:lang w:val="ka-GE"/>
        </w:rPr>
        <w:t>ს</w:t>
      </w:r>
      <w:r w:rsidR="00D16B7C">
        <w:rPr>
          <w:rFonts w:ascii="Sylfaen" w:hAnsi="Sylfaen"/>
          <w:lang w:val="ka-GE"/>
        </w:rPr>
        <w:t>აშუალების</w:t>
      </w:r>
      <w:r w:rsidR="005F5FFC">
        <w:rPr>
          <w:rFonts w:ascii="Sylfaen" w:hAnsi="Sylfaen"/>
          <w:lang w:val="ka-GE"/>
        </w:rPr>
        <w:t xml:space="preserve"> მოხსნა</w:t>
      </w:r>
      <w:r w:rsidR="00D16B7C">
        <w:rPr>
          <w:rFonts w:ascii="Sylfaen" w:hAnsi="Sylfaen"/>
          <w:lang w:val="ka-GE"/>
        </w:rPr>
        <w:t xml:space="preserve"> </w:t>
      </w:r>
      <w:r w:rsidR="00E45FAE">
        <w:rPr>
          <w:rFonts w:ascii="Sylfaen" w:hAnsi="Sylfaen"/>
          <w:lang w:val="ka-GE"/>
        </w:rPr>
        <w:t>(მაგ. სახის პროცედურების დროს მოიხსნას ნიღაბი</w:t>
      </w:r>
      <w:r w:rsidR="005F5FFC">
        <w:rPr>
          <w:rFonts w:ascii="Sylfaen" w:hAnsi="Sylfaen"/>
          <w:lang w:val="ka-GE"/>
        </w:rPr>
        <w:t>).</w:t>
      </w:r>
      <w:r>
        <w:rPr>
          <w:rFonts w:ascii="Sylfaen" w:hAnsi="Sylfaen"/>
          <w:lang w:val="ka-GE"/>
        </w:rPr>
        <w:t xml:space="preserve"> პროცედურის ჩატარების დროს </w:t>
      </w:r>
      <w:r w:rsidR="005F5FFC">
        <w:rPr>
          <w:rFonts w:ascii="Sylfaen" w:hAnsi="Sylfaen"/>
          <w:lang w:val="ka-GE"/>
        </w:rPr>
        <w:t xml:space="preserve">დაცული უნდა </w:t>
      </w:r>
      <w:r w:rsidR="00D16B7C">
        <w:rPr>
          <w:rFonts w:ascii="Sylfaen" w:hAnsi="Sylfaen"/>
          <w:lang w:val="ka-GE"/>
        </w:rPr>
        <w:t>იყოს</w:t>
      </w:r>
      <w:r w:rsidR="005F5FF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5F5FFC">
        <w:rPr>
          <w:rFonts w:ascii="Sylfaen" w:hAnsi="Sylfaen"/>
          <w:lang w:val="ka-GE"/>
        </w:rPr>
        <w:t xml:space="preserve">მომხმარებლებს შორის </w:t>
      </w:r>
      <w:r>
        <w:rPr>
          <w:rFonts w:ascii="Sylfaen" w:hAnsi="Sylfaen"/>
          <w:lang w:val="ka-GE"/>
        </w:rPr>
        <w:t>2 მეტრი</w:t>
      </w:r>
      <w:r w:rsidR="005F5FFC">
        <w:rPr>
          <w:rFonts w:ascii="Sylfaen" w:hAnsi="Sylfaen"/>
          <w:lang w:val="ka-GE"/>
        </w:rPr>
        <w:t>ანი დისტანცია,</w:t>
      </w:r>
      <w:r>
        <w:rPr>
          <w:rFonts w:ascii="Sylfaen" w:hAnsi="Sylfaen"/>
          <w:lang w:val="ka-GE"/>
        </w:rPr>
        <w:t xml:space="preserve"> ხოლო</w:t>
      </w:r>
      <w:r w:rsidR="00D16B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მომსახურების გამწევი პირი აღჭურვილ</w:t>
      </w:r>
      <w:r w:rsidR="00D16B7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უნდა იქნას სათანადო ინდივიდუალური დაცვის საშუალებებით.</w:t>
      </w:r>
    </w:p>
    <w:p w14:paraId="7408FA46" w14:textId="77777777" w:rsidR="002A4FA6" w:rsidRPr="002A4FA6" w:rsidRDefault="002A4FA6" w:rsidP="002A4FA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დაიცვას ადმინისტრაციის მიერ განსაზღვრული წესები და პრევენციული ნორმები.</w:t>
      </w:r>
    </w:p>
    <w:p w14:paraId="177652EF" w14:textId="77777777" w:rsidR="00E21137" w:rsidRPr="007157E4" w:rsidRDefault="007157E4" w:rsidP="000D601C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>დ</w:t>
      </w:r>
      <w:r w:rsidR="00E21137" w:rsidRPr="007157E4">
        <w:rPr>
          <w:sz w:val="24"/>
          <w:szCs w:val="24"/>
        </w:rPr>
        <w:t>ამსაქმებლის ვალდებულებები</w:t>
      </w:r>
      <w:r>
        <w:rPr>
          <w:sz w:val="24"/>
          <w:szCs w:val="24"/>
        </w:rPr>
        <w:t>:</w:t>
      </w:r>
    </w:p>
    <w:p w14:paraId="315845E9" w14:textId="15CEF698" w:rsidR="00F85F76" w:rsidRPr="00F85F76" w:rsidRDefault="00760A3F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განათავს</w:t>
      </w:r>
      <w:r w:rsidR="00F85F76">
        <w:rPr>
          <w:rFonts w:ascii="Sylfaen" w:hAnsi="Sylfaen" w:cs="Sylfaen"/>
          <w:lang w:val="ka-GE"/>
        </w:rPr>
        <w:t>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თვალსაჩინო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ადგილას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განცხადებები</w:t>
      </w:r>
      <w:r w:rsidRPr="00F85F76">
        <w:rPr>
          <w:rFonts w:ascii="Sylfaen" w:hAnsi="Sylfaen"/>
          <w:lang w:val="ka-GE"/>
        </w:rPr>
        <w:t xml:space="preserve"> COVID-19-</w:t>
      </w:r>
      <w:r w:rsidRPr="00F85F76">
        <w:rPr>
          <w:rFonts w:ascii="Sylfaen" w:hAnsi="Sylfaen" w:cs="Sylfaen"/>
          <w:lang w:val="ka-GE"/>
        </w:rPr>
        <w:t>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პრევენციული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ღონისძიებების</w:t>
      </w:r>
      <w:r w:rsidRPr="00F85F76">
        <w:rPr>
          <w:rFonts w:ascii="Sylfaen" w:hAnsi="Sylfaen"/>
          <w:lang w:val="ka-GE"/>
        </w:rPr>
        <w:t xml:space="preserve"> </w:t>
      </w:r>
      <w:r w:rsidR="00F85F76">
        <w:rPr>
          <w:rFonts w:ascii="Sylfaen" w:hAnsi="Sylfaen" w:cs="Sylfaen"/>
          <w:lang w:val="ka-GE"/>
        </w:rPr>
        <w:t>შესახებ;</w:t>
      </w:r>
    </w:p>
    <w:p w14:paraId="227EC022" w14:textId="3FD6E967" w:rsidR="00F85F76" w:rsidRPr="00F85F76" w:rsidRDefault="007904E6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სალონის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შესასვლელში</w:t>
      </w:r>
      <w:r w:rsidRPr="00F85F76">
        <w:rPr>
          <w:rFonts w:ascii="Sylfaen" w:hAnsi="Sylfaen"/>
          <w:lang w:val="ka-GE"/>
        </w:rPr>
        <w:t xml:space="preserve">, </w:t>
      </w:r>
      <w:r w:rsidRPr="00F85F76">
        <w:rPr>
          <w:rFonts w:ascii="Sylfaen" w:hAnsi="Sylfaen" w:cs="Sylfaen"/>
          <w:lang w:val="ka-GE"/>
        </w:rPr>
        <w:t>დასაქმებულ</w:t>
      </w:r>
      <w:r w:rsidR="004F754B" w:rsidRPr="00F85F76">
        <w:rPr>
          <w:rFonts w:ascii="Sylfaen" w:hAnsi="Sylfaen"/>
          <w:lang w:val="ka-GE"/>
        </w:rPr>
        <w:t xml:space="preserve">ებისა </w:t>
      </w:r>
      <w:r w:rsidRPr="00F85F76">
        <w:rPr>
          <w:rFonts w:ascii="Sylfaen" w:hAnsi="Sylfaen"/>
          <w:lang w:val="ka-GE"/>
        </w:rPr>
        <w:t xml:space="preserve">და </w:t>
      </w:r>
      <w:r w:rsidR="005F5FFC">
        <w:rPr>
          <w:rFonts w:ascii="Sylfaen" w:hAnsi="Sylfaen"/>
          <w:lang w:val="ka-GE"/>
        </w:rPr>
        <w:t>ვიზიტორებისთვის</w:t>
      </w:r>
      <w:r w:rsidR="005F5FFC" w:rsidRPr="00F85F76">
        <w:rPr>
          <w:rFonts w:ascii="Sylfaen" w:hAnsi="Sylfaen"/>
          <w:lang w:val="ka-GE"/>
        </w:rPr>
        <w:t xml:space="preserve">, </w:t>
      </w:r>
      <w:r w:rsidRPr="00F85F76">
        <w:rPr>
          <w:rFonts w:ascii="Sylfaen" w:hAnsi="Sylfaen"/>
          <w:lang w:val="ka-GE"/>
        </w:rPr>
        <w:t>განათავსოს ხელის ანტისეპტიკური საშუალებები;</w:t>
      </w:r>
    </w:p>
    <w:p w14:paraId="739D8C93" w14:textId="3E40A77F" w:rsidR="00F85F76" w:rsidRPr="00F85F76" w:rsidRDefault="007904E6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უზრუნველყოს</w:t>
      </w:r>
      <w:r w:rsidR="00D16B7C">
        <w:rPr>
          <w:rFonts w:ascii="Sylfaen" w:hAnsi="Sylfaen" w:cs="Sylfaen"/>
          <w:lang w:val="ka-GE"/>
        </w:rPr>
        <w:t xml:space="preserve"> </w:t>
      </w:r>
      <w:r w:rsidR="00850A6D" w:rsidRPr="00F85F76">
        <w:rPr>
          <w:rFonts w:ascii="Sylfaen" w:hAnsi="Sylfaen" w:cs="Sylfaen"/>
          <w:lang w:val="ka-GE"/>
        </w:rPr>
        <w:t>დასაქმებულ</w:t>
      </w:r>
      <w:r w:rsidR="00850A6D">
        <w:rPr>
          <w:rFonts w:ascii="Sylfaen" w:hAnsi="Sylfaen" w:cs="Sylfaen"/>
          <w:lang w:val="ka-GE"/>
        </w:rPr>
        <w:t>ები</w:t>
      </w:r>
      <w:r w:rsidR="00850A6D"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/>
          <w:lang w:val="ka-GE"/>
        </w:rPr>
        <w:t xml:space="preserve">და </w:t>
      </w:r>
      <w:r w:rsidR="005F5FFC">
        <w:rPr>
          <w:rFonts w:ascii="Sylfaen" w:hAnsi="Sylfaen"/>
          <w:lang w:val="ka-GE"/>
        </w:rPr>
        <w:t>ვიზიტორ</w:t>
      </w:r>
      <w:r w:rsidR="00850A6D">
        <w:rPr>
          <w:rFonts w:ascii="Sylfaen" w:hAnsi="Sylfaen"/>
          <w:lang w:val="ka-GE"/>
        </w:rPr>
        <w:t>ები</w:t>
      </w:r>
      <w:r w:rsidR="005F5FFC" w:rsidRPr="00F85F76">
        <w:rPr>
          <w:rFonts w:ascii="Sylfaen" w:hAnsi="Sylfaen"/>
          <w:lang w:val="ka-GE"/>
        </w:rPr>
        <w:t xml:space="preserve"> </w:t>
      </w:r>
      <w:r w:rsidR="00850A6D" w:rsidRPr="00950052">
        <w:rPr>
          <w:rFonts w:ascii="Sylfaen" w:hAnsi="Sylfaen"/>
          <w:lang w:val="ka-GE"/>
        </w:rPr>
        <w:t>ხელის დაბანის გამართული საშუალებებით (ხ</w:t>
      </w:r>
      <w:r w:rsidR="00850A6D" w:rsidRPr="00850A6D">
        <w:rPr>
          <w:rFonts w:ascii="Sylfaen" w:hAnsi="Sylfaen"/>
          <w:lang w:val="ka-GE"/>
        </w:rPr>
        <w:t>ელსაბანი ნიჟარა, თხევადი საპონი</w:t>
      </w:r>
      <w:r w:rsidR="00850A6D" w:rsidRPr="00950052">
        <w:rPr>
          <w:rFonts w:ascii="Sylfaen" w:hAnsi="Sylfaen"/>
          <w:lang w:val="ka-GE"/>
        </w:rPr>
        <w:t xml:space="preserve"> და ხელის გასამშრალებელი ერთჯერადი ხელსახოცები</w:t>
      </w:r>
      <w:r w:rsidR="00850A6D" w:rsidRPr="00850A6D">
        <w:rPr>
          <w:rFonts w:ascii="Sylfaen" w:hAnsi="Sylfaen"/>
          <w:lang w:val="ka-GE"/>
        </w:rPr>
        <w:t>)</w:t>
      </w:r>
    </w:p>
    <w:p w14:paraId="7E26D464" w14:textId="516676F2" w:rsidR="00F85F76" w:rsidRPr="00F85F76" w:rsidRDefault="00DB200C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ადგილებ</w:t>
      </w:r>
      <w:r w:rsidR="00BC668A">
        <w:rPr>
          <w:rFonts w:ascii="Sylfaen" w:hAnsi="Sylfaen" w:cs="Sylfaen"/>
          <w:lang w:val="ka-GE"/>
        </w:rPr>
        <w:t>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ერთჯერადი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ხელსახოცები</w:t>
      </w:r>
      <w:r w:rsidR="00BC668A">
        <w:rPr>
          <w:rFonts w:ascii="Sylfaen" w:hAnsi="Sylfaen" w:cs="Sylfaen"/>
          <w:lang w:val="ka-GE"/>
        </w:rPr>
        <w:t>თა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r w:rsidR="00BC668A">
        <w:rPr>
          <w:rFonts w:ascii="Sylfaen" w:hAnsi="Sylfaen"/>
          <w:lang w:val="ka-GE"/>
        </w:rPr>
        <w:t xml:space="preserve">სუფთა </w:t>
      </w:r>
      <w:r w:rsidRPr="00F85F76">
        <w:rPr>
          <w:rFonts w:ascii="Sylfaen" w:hAnsi="Sylfaen" w:cs="Sylfaen"/>
          <w:lang w:val="ka-GE"/>
        </w:rPr>
        <w:t>პირსახოცები</w:t>
      </w:r>
      <w:r w:rsidR="00BC668A">
        <w:rPr>
          <w:rFonts w:ascii="Sylfaen" w:hAnsi="Sylfaen" w:cs="Sylfaen"/>
          <w:lang w:val="ka-GE"/>
        </w:rPr>
        <w:t>თ;</w:t>
      </w:r>
    </w:p>
    <w:p w14:paraId="32AEFD3C" w14:textId="63714ABA" w:rsidR="00F85F76" w:rsidRPr="002D3BC7" w:rsidRDefault="008E381E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color w:val="3B3838" w:themeColor="background2" w:themeShade="40"/>
          <w:lang w:val="ka-GE"/>
        </w:rPr>
      </w:pPr>
      <w:r w:rsidRPr="002D3BC7">
        <w:rPr>
          <w:rFonts w:ascii="Sylfaen" w:hAnsi="Sylfaen" w:cs="Sylfaen"/>
          <w:color w:val="3B3838" w:themeColor="background2" w:themeShade="40"/>
          <w:lang w:val="ka-GE"/>
        </w:rPr>
        <w:t>უზრუნველყოს</w:t>
      </w:r>
      <w:r w:rsidR="00BC668A" w:rsidRPr="002D3BC7">
        <w:rPr>
          <w:rFonts w:ascii="Sylfaen" w:hAnsi="Sylfaen" w:cs="Sylfaen"/>
          <w:color w:val="3B3838" w:themeColor="background2" w:themeShade="40"/>
          <w:lang w:val="ka-GE"/>
        </w:rPr>
        <w:t xml:space="preserve"> დასაქმებულები</w:t>
      </w:r>
      <w:r w:rsidRPr="002D3BC7">
        <w:rPr>
          <w:rFonts w:ascii="Sylfaen" w:hAnsi="Sylfaen" w:cs="Sylfaen"/>
          <w:color w:val="3B3838" w:themeColor="background2" w:themeShade="40"/>
          <w:lang w:val="ka-GE"/>
        </w:rPr>
        <w:t>,</w:t>
      </w:r>
      <w:r w:rsidRPr="002D3BC7">
        <w:rPr>
          <w:rFonts w:ascii="Sylfaen" w:hAnsi="Sylfaen"/>
          <w:color w:val="3B3838" w:themeColor="background2" w:themeShade="40"/>
          <w:lang w:val="ka-GE"/>
        </w:rPr>
        <w:t xml:space="preserve"> </w:t>
      </w:r>
      <w:r w:rsidRPr="002D3BC7">
        <w:rPr>
          <w:rFonts w:ascii="Sylfaen" w:hAnsi="Sylfaen" w:cs="Sylfaen"/>
          <w:color w:val="3B3838" w:themeColor="background2" w:themeShade="40"/>
          <w:lang w:val="ka-GE"/>
        </w:rPr>
        <w:t>სამუშაოს</w:t>
      </w:r>
      <w:r w:rsidRPr="002D3BC7">
        <w:rPr>
          <w:rFonts w:ascii="Sylfaen" w:hAnsi="Sylfaen"/>
          <w:color w:val="3B3838" w:themeColor="background2" w:themeShade="40"/>
          <w:lang w:val="ka-GE"/>
        </w:rPr>
        <w:t xml:space="preserve"> </w:t>
      </w:r>
      <w:r w:rsidRPr="002D3BC7">
        <w:rPr>
          <w:rFonts w:ascii="Sylfaen" w:hAnsi="Sylfaen" w:cs="Sylfaen"/>
          <w:color w:val="3B3838" w:themeColor="background2" w:themeShade="40"/>
          <w:lang w:val="ka-GE"/>
        </w:rPr>
        <w:t>სპეციფიკი</w:t>
      </w:r>
      <w:r w:rsidR="00BC668A" w:rsidRPr="002D3BC7">
        <w:rPr>
          <w:rFonts w:ascii="Sylfaen" w:hAnsi="Sylfaen" w:cs="Sylfaen"/>
          <w:color w:val="3B3838" w:themeColor="background2" w:themeShade="40"/>
          <w:lang w:val="ka-GE"/>
        </w:rPr>
        <w:t>ს</w:t>
      </w:r>
      <w:r w:rsidR="00A37ACF">
        <w:rPr>
          <w:rFonts w:ascii="Sylfaen" w:hAnsi="Sylfaen" w:cs="Sylfaen"/>
          <w:color w:val="3B3838" w:themeColor="background2" w:themeShade="40"/>
          <w:lang w:val="ka-GE"/>
        </w:rPr>
        <w:t xml:space="preserve"> გათვალისწინებით</w:t>
      </w:r>
      <w:r w:rsidR="00BC668A" w:rsidRPr="002D3BC7">
        <w:rPr>
          <w:rFonts w:ascii="Sylfaen" w:hAnsi="Sylfaen" w:cs="Sylfaen"/>
          <w:color w:val="3B3838" w:themeColor="background2" w:themeShade="40"/>
          <w:lang w:val="ka-GE"/>
        </w:rPr>
        <w:t xml:space="preserve"> </w:t>
      </w:r>
      <w:r w:rsidR="00E95BEF" w:rsidRPr="002D3BC7">
        <w:rPr>
          <w:rFonts w:ascii="Sylfaen" w:hAnsi="Sylfaen" w:cs="Sylfaen"/>
          <w:color w:val="3B3838" w:themeColor="background2" w:themeShade="40"/>
          <w:lang w:val="ka-GE"/>
        </w:rPr>
        <w:t>შესაბამისი</w:t>
      </w:r>
      <w:r w:rsidRPr="002D3BC7">
        <w:rPr>
          <w:rFonts w:ascii="Sylfaen" w:hAnsi="Sylfaen"/>
          <w:color w:val="3B3838" w:themeColor="background2" w:themeShade="40"/>
          <w:lang w:val="ka-GE"/>
        </w:rPr>
        <w:t xml:space="preserve"> </w:t>
      </w:r>
      <w:r w:rsidRPr="002D3BC7">
        <w:rPr>
          <w:rFonts w:ascii="Sylfaen" w:hAnsi="Sylfaen" w:cs="Sylfaen"/>
          <w:color w:val="3B3838" w:themeColor="background2" w:themeShade="40"/>
          <w:lang w:val="ka-GE"/>
        </w:rPr>
        <w:t>ინდივიდუალური</w:t>
      </w:r>
      <w:r w:rsidRPr="002D3BC7">
        <w:rPr>
          <w:rFonts w:ascii="Sylfaen" w:hAnsi="Sylfaen"/>
          <w:color w:val="3B3838" w:themeColor="background2" w:themeShade="40"/>
          <w:lang w:val="ka-GE"/>
        </w:rPr>
        <w:t xml:space="preserve"> </w:t>
      </w:r>
      <w:r w:rsidRPr="002D3BC7">
        <w:rPr>
          <w:rFonts w:ascii="Sylfaen" w:hAnsi="Sylfaen" w:cs="Sylfaen"/>
          <w:color w:val="3B3838" w:themeColor="background2" w:themeShade="40"/>
          <w:lang w:val="ka-GE"/>
        </w:rPr>
        <w:t>დაცვის</w:t>
      </w:r>
      <w:r w:rsidRPr="002D3BC7">
        <w:rPr>
          <w:rFonts w:ascii="Sylfaen" w:hAnsi="Sylfaen"/>
          <w:color w:val="3B3838" w:themeColor="background2" w:themeShade="40"/>
          <w:lang w:val="ka-GE"/>
        </w:rPr>
        <w:t xml:space="preserve"> </w:t>
      </w:r>
      <w:r w:rsidRPr="002D3BC7">
        <w:rPr>
          <w:rFonts w:ascii="Sylfaen" w:hAnsi="Sylfaen" w:cs="Sylfaen"/>
          <w:color w:val="3B3838" w:themeColor="background2" w:themeShade="40"/>
          <w:lang w:val="ka-GE"/>
        </w:rPr>
        <w:t>საშუალებებით</w:t>
      </w:r>
      <w:r w:rsidR="00183B23" w:rsidRPr="002D3BC7">
        <w:rPr>
          <w:rFonts w:ascii="Sylfaen" w:hAnsi="Sylfaen" w:cs="Sylfaen"/>
          <w:color w:val="3B3838" w:themeColor="background2" w:themeShade="40"/>
          <w:lang w:val="ka-GE"/>
        </w:rPr>
        <w:t>:</w:t>
      </w:r>
    </w:p>
    <w:p w14:paraId="612C2E23" w14:textId="7463FA61" w:rsidR="00183B23" w:rsidRPr="002D3BC7" w:rsidRDefault="00183B23" w:rsidP="002D3BC7">
      <w:pPr>
        <w:pStyle w:val="ListParagraph"/>
        <w:numPr>
          <w:ilvl w:val="0"/>
          <w:numId w:val="24"/>
        </w:numPr>
        <w:spacing w:line="240" w:lineRule="auto"/>
        <w:ind w:left="1134" w:hanging="283"/>
        <w:jc w:val="both"/>
        <w:rPr>
          <w:color w:val="3B3838" w:themeColor="background2" w:themeShade="40"/>
          <w:lang w:val="ka-GE"/>
        </w:rPr>
      </w:pPr>
      <w:r w:rsidRPr="002D3BC7">
        <w:rPr>
          <w:rFonts w:ascii="Sylfaen" w:hAnsi="Sylfaen"/>
          <w:color w:val="3B3838" w:themeColor="background2" w:themeShade="40"/>
          <w:lang w:val="ka-GE"/>
        </w:rPr>
        <w:t>იმ პროცედურების წარმოებისას, როდე</w:t>
      </w:r>
      <w:r w:rsidR="002D3BC7">
        <w:rPr>
          <w:rFonts w:ascii="Sylfaen" w:hAnsi="Sylfaen"/>
          <w:color w:val="3B3838" w:themeColor="background2" w:themeShade="40"/>
          <w:lang w:val="ka-GE"/>
        </w:rPr>
        <w:t>საც შესაძლებელია კონტაქტი სისხლთ</w:t>
      </w:r>
      <w:r w:rsidRPr="002D3BC7">
        <w:rPr>
          <w:rFonts w:ascii="Sylfaen" w:hAnsi="Sylfaen"/>
          <w:color w:val="3B3838" w:themeColor="background2" w:themeShade="40"/>
          <w:lang w:val="ka-GE"/>
        </w:rPr>
        <w:t>ან და ბიო</w:t>
      </w:r>
      <w:r w:rsidR="002D3BC7">
        <w:rPr>
          <w:rFonts w:ascii="Sylfaen" w:hAnsi="Sylfaen"/>
          <w:color w:val="3B3838" w:themeColor="background2" w:themeShade="40"/>
          <w:lang w:val="ka-GE"/>
        </w:rPr>
        <w:t>ლოგიურ სითხეებთან ერთჯერადი ხელთ</w:t>
      </w:r>
      <w:r w:rsidRPr="002D3BC7">
        <w:rPr>
          <w:rFonts w:ascii="Sylfaen" w:hAnsi="Sylfaen"/>
          <w:color w:val="3B3838" w:themeColor="background2" w:themeShade="40"/>
          <w:lang w:val="ka-GE"/>
        </w:rPr>
        <w:t>ათმანების გამოყენება.</w:t>
      </w:r>
    </w:p>
    <w:p w14:paraId="604E1FAE" w14:textId="7F2EC919" w:rsidR="002D3BC7" w:rsidRPr="00A37ACF" w:rsidRDefault="00183B23" w:rsidP="002D3BC7">
      <w:pPr>
        <w:pStyle w:val="ListParagraph"/>
        <w:numPr>
          <w:ilvl w:val="0"/>
          <w:numId w:val="24"/>
        </w:numPr>
        <w:spacing w:line="240" w:lineRule="auto"/>
        <w:ind w:left="1134" w:hanging="283"/>
        <w:jc w:val="both"/>
        <w:rPr>
          <w:color w:val="3B3838" w:themeColor="background2" w:themeShade="40"/>
          <w:lang w:val="ka-GE"/>
        </w:rPr>
      </w:pPr>
      <w:r w:rsidRPr="002D3BC7">
        <w:rPr>
          <w:rFonts w:ascii="Sylfaen" w:hAnsi="Sylfaen"/>
          <w:color w:val="3B3838" w:themeColor="background2" w:themeShade="40"/>
          <w:lang w:val="ka-GE"/>
        </w:rPr>
        <w:t>იმ პროცედურების წარმოებისას, როდესაც შესაძ</w:t>
      </w:r>
      <w:r w:rsidR="002D3BC7" w:rsidRPr="002D3BC7">
        <w:rPr>
          <w:rFonts w:ascii="Sylfaen" w:hAnsi="Sylfaen"/>
          <w:color w:val="3B3838" w:themeColor="background2" w:themeShade="40"/>
          <w:lang w:val="ka-GE"/>
        </w:rPr>
        <w:t>ებელოა სისხლისა და ბიოლოგიური სითხეების გაფრქვევა, დამცავი ტანსაცმელისა და სათვალის გამოყენება.</w:t>
      </w:r>
    </w:p>
    <w:p w14:paraId="40E5CF4D" w14:textId="63035817" w:rsidR="00A37ACF" w:rsidRPr="002D3BC7" w:rsidRDefault="00A37ACF" w:rsidP="002D3BC7">
      <w:pPr>
        <w:pStyle w:val="ListParagraph"/>
        <w:numPr>
          <w:ilvl w:val="0"/>
          <w:numId w:val="24"/>
        </w:numPr>
        <w:spacing w:line="240" w:lineRule="auto"/>
        <w:ind w:left="1134" w:hanging="283"/>
        <w:jc w:val="both"/>
        <w:rPr>
          <w:color w:val="3B3838" w:themeColor="background2" w:themeShade="40"/>
          <w:lang w:val="ka-GE"/>
        </w:rPr>
      </w:pPr>
      <w:r>
        <w:rPr>
          <w:rFonts w:ascii="Sylfaen" w:hAnsi="Sylfaen"/>
          <w:color w:val="3B3838" w:themeColor="background2" w:themeShade="40"/>
          <w:lang w:val="ka-GE"/>
        </w:rPr>
        <w:t>ნიღბებით ნებისმიერი პროცედურების დროს. ნიღბების შეცვლა უნდა განხორციელდეს დაბინძურების შესაბამისად, მაგრამ არაუმეტეს 4 საათში ერთელ.</w:t>
      </w:r>
    </w:p>
    <w:p w14:paraId="7E35B8D7" w14:textId="1EC6E67E" w:rsidR="00F85F76" w:rsidRPr="002D3BC7" w:rsidRDefault="004F754B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ინდივიდუალური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დაცვისა</w:t>
      </w:r>
      <w:r w:rsidRPr="00F85F76">
        <w:rPr>
          <w:rFonts w:ascii="Sylfaen" w:hAnsi="Sylfaen"/>
          <w:lang w:val="ka-GE"/>
        </w:rPr>
        <w:t xml:space="preserve"> 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ჰიგიენური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საშუალებების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სწორად გამოყენებასა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</w:t>
      </w:r>
      <w:r w:rsidRPr="00F85F76">
        <w:rPr>
          <w:rFonts w:ascii="Sylfaen" w:hAnsi="Sylfaen"/>
          <w:lang w:val="ka-GE"/>
        </w:rPr>
        <w:t xml:space="preserve"> </w:t>
      </w:r>
      <w:r w:rsidR="00E95BEF" w:rsidRPr="00F85F76">
        <w:rPr>
          <w:rFonts w:ascii="Sylfaen" w:hAnsi="Sylfaen" w:cs="Sylfaen"/>
          <w:lang w:val="ka-GE"/>
        </w:rPr>
        <w:t>შენახვა</w:t>
      </w:r>
      <w:r w:rsidR="00E95BEF" w:rsidRPr="00F85F76">
        <w:rPr>
          <w:rFonts w:ascii="Sylfaen" w:hAnsi="Sylfaen"/>
          <w:lang w:val="ka-GE"/>
        </w:rPr>
        <w:t>/</w:t>
      </w:r>
      <w:r w:rsidR="00E95BEF" w:rsidRPr="00F85F76">
        <w:rPr>
          <w:rFonts w:ascii="Sylfaen" w:hAnsi="Sylfaen" w:cs="Sylfaen"/>
          <w:lang w:val="ka-GE"/>
        </w:rPr>
        <w:t>მო</w:t>
      </w:r>
      <w:r w:rsidR="00E95BEF">
        <w:rPr>
          <w:rFonts w:ascii="Sylfaen" w:hAnsi="Sylfaen" w:cs="Sylfaen"/>
          <w:lang w:val="ka-GE"/>
        </w:rPr>
        <w:t>ხსნაზე</w:t>
      </w:r>
      <w:r w:rsidR="00E95BEF" w:rsidRPr="00F85F76">
        <w:rPr>
          <w:rFonts w:ascii="Sylfaen" w:hAnsi="Sylfaen"/>
          <w:lang w:val="ka-GE"/>
        </w:rPr>
        <w:t>;</w:t>
      </w:r>
    </w:p>
    <w:p w14:paraId="4F85342F" w14:textId="1190BF50" w:rsidR="002D3BC7" w:rsidRPr="00F85F76" w:rsidRDefault="002D3BC7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უზრუნველყოს გამოყენებული თეთრეულის ცვლისა და რეცხვის მართებული რეჟიმის დაცვა.</w:t>
      </w:r>
    </w:p>
    <w:p w14:paraId="0C2BC92D" w14:textId="734E837E" w:rsidR="00D16B7C" w:rsidRPr="00D16B7C" w:rsidRDefault="007950AF" w:rsidP="0095005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="00E95BEF" w:rsidRPr="00F85F76">
        <w:rPr>
          <w:rFonts w:ascii="Sylfaen" w:hAnsi="Sylfaen" w:cs="Sylfaen"/>
          <w:lang w:val="ka-GE"/>
        </w:rPr>
        <w:t>ადგილებ</w:t>
      </w:r>
      <w:r w:rsidR="00D16B7C">
        <w:rPr>
          <w:rFonts w:ascii="Sylfaen" w:hAnsi="Sylfaen" w:cs="Sylfaen"/>
          <w:lang w:val="ka-GE"/>
        </w:rPr>
        <w:t xml:space="preserve">ზე განათავსოს </w:t>
      </w:r>
      <w:r w:rsidR="00E95BEF">
        <w:rPr>
          <w:rFonts w:ascii="Sylfaen" w:hAnsi="Sylfaen"/>
          <w:lang w:val="ka-GE"/>
        </w:rPr>
        <w:t xml:space="preserve">ხშირად შეხებადი </w:t>
      </w:r>
      <w:r w:rsidR="00E95BEF" w:rsidRPr="00F85F76">
        <w:rPr>
          <w:rFonts w:ascii="Sylfaen" w:hAnsi="Sylfaen" w:cs="Sylfaen"/>
          <w:lang w:val="ka-GE"/>
        </w:rPr>
        <w:t>ზედაპირების</w:t>
      </w:r>
      <w:r w:rsidR="00E95BEF">
        <w:rPr>
          <w:rFonts w:ascii="Sylfaen" w:hAnsi="Sylfaen" w:cs="Sylfaen"/>
          <w:lang w:val="ka-GE"/>
        </w:rPr>
        <w:t xml:space="preserve"> დასამუშავებელი </w:t>
      </w:r>
      <w:r w:rsidR="004E5B65" w:rsidRPr="00F85F76">
        <w:rPr>
          <w:rFonts w:ascii="Sylfaen" w:hAnsi="Sylfaen" w:cs="Sylfaen"/>
          <w:color w:val="FF0000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სადეზინფექციო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საშუალებები</w:t>
      </w:r>
      <w:r w:rsidR="00D16B7C">
        <w:rPr>
          <w:rFonts w:ascii="Sylfaen" w:hAnsi="Sylfaen" w:cs="Sylfaen"/>
          <w:lang w:val="ka-GE"/>
        </w:rPr>
        <w:t xml:space="preserve"> </w:t>
      </w:r>
      <w:r w:rsidR="00E95BEF">
        <w:rPr>
          <w:rFonts w:ascii="Sylfaen" w:hAnsi="Sylfaen"/>
          <w:lang w:val="ka-GE"/>
        </w:rPr>
        <w:t xml:space="preserve">და  </w:t>
      </w:r>
      <w:r w:rsidR="00D16B7C">
        <w:rPr>
          <w:rFonts w:ascii="Sylfaen" w:hAnsi="Sylfaen"/>
          <w:lang w:val="ka-GE"/>
        </w:rPr>
        <w:t xml:space="preserve">უზრუნველყოს </w:t>
      </w:r>
      <w:r w:rsidR="001C717F" w:rsidRPr="00F85F76">
        <w:rPr>
          <w:rFonts w:ascii="Sylfaen" w:hAnsi="Sylfaen" w:cs="Sylfaen"/>
          <w:lang w:val="ka-GE"/>
        </w:rPr>
        <w:t>მათი</w:t>
      </w:r>
      <w:r w:rsidR="001C717F" w:rsidRPr="00F85F76">
        <w:rPr>
          <w:rFonts w:ascii="Sylfaen" w:hAnsi="Sylfaen"/>
          <w:lang w:val="ka-GE"/>
        </w:rPr>
        <w:t xml:space="preserve"> </w:t>
      </w:r>
      <w:r w:rsidR="001C717F" w:rsidRPr="00F85F76">
        <w:rPr>
          <w:rFonts w:ascii="Sylfaen" w:hAnsi="Sylfaen" w:cs="Sylfaen"/>
          <w:lang w:val="ka-GE"/>
        </w:rPr>
        <w:t>სწორად</w:t>
      </w:r>
      <w:r w:rsidR="001C717F" w:rsidRPr="00F85F76">
        <w:rPr>
          <w:rFonts w:ascii="Sylfaen" w:hAnsi="Sylfaen"/>
          <w:lang w:val="ka-GE"/>
        </w:rPr>
        <w:t xml:space="preserve"> </w:t>
      </w:r>
      <w:r w:rsidR="001C717F" w:rsidRPr="00F85F76">
        <w:rPr>
          <w:rFonts w:ascii="Sylfaen" w:hAnsi="Sylfaen" w:cs="Sylfaen"/>
          <w:lang w:val="ka-GE"/>
        </w:rPr>
        <w:t>მოხმარების</w:t>
      </w:r>
      <w:r w:rsidR="00457D46">
        <w:rPr>
          <w:rFonts w:ascii="Sylfaen" w:hAnsi="Sylfaen" w:cs="Sylfaen"/>
          <w:lang w:val="ka-GE"/>
        </w:rPr>
        <w:t xml:space="preserve"> პრაქტიკა (</w:t>
      </w:r>
      <w:r w:rsidR="00E95BEF">
        <w:rPr>
          <w:rFonts w:ascii="Sylfaen" w:hAnsi="Sylfaen" w:cs="Sylfaen"/>
          <w:lang w:val="ka-GE"/>
        </w:rPr>
        <w:t xml:space="preserve">პერსონალის </w:t>
      </w:r>
      <w:r w:rsidR="0067231B">
        <w:rPr>
          <w:rFonts w:ascii="Sylfaen" w:hAnsi="Sylfaen" w:cs="Sylfaen"/>
          <w:lang w:val="ka-GE"/>
        </w:rPr>
        <w:t>ინფორმირება/ტრენირება)</w:t>
      </w:r>
      <w:r w:rsidR="00183B23">
        <w:rPr>
          <w:rFonts w:ascii="Sylfaen" w:hAnsi="Sylfaen" w:cs="Sylfaen"/>
          <w:lang w:val="ka-GE"/>
        </w:rPr>
        <w:t>.</w:t>
      </w:r>
    </w:p>
    <w:p w14:paraId="5F178183" w14:textId="06D17AF3" w:rsidR="0067231B" w:rsidRPr="00D16B7C" w:rsidRDefault="00D16B7C" w:rsidP="0095005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BB736A" w:rsidRPr="00950052">
        <w:rPr>
          <w:rFonts w:ascii="Sylfaen" w:hAnsi="Sylfaen" w:cs="Sylfaen"/>
          <w:lang w:val="ka-GE"/>
        </w:rPr>
        <w:t>უზრუნველყოს</w:t>
      </w:r>
      <w:r w:rsidR="00BB736A" w:rsidRPr="00950052">
        <w:rPr>
          <w:rFonts w:ascii="Sylfaen" w:hAnsi="Sylfaen"/>
          <w:lang w:val="ka-GE"/>
        </w:rPr>
        <w:t xml:space="preserve"> </w:t>
      </w:r>
      <w:r w:rsidR="00BB736A" w:rsidRPr="00950052">
        <w:rPr>
          <w:rFonts w:ascii="Sylfaen" w:hAnsi="Sylfaen" w:cs="Sylfaen"/>
          <w:lang w:val="ka-GE"/>
        </w:rPr>
        <w:t>სამუშაო</w:t>
      </w:r>
      <w:r w:rsidR="00BB736A" w:rsidRPr="00950052">
        <w:rPr>
          <w:rFonts w:ascii="Sylfaen" w:hAnsi="Sylfaen"/>
          <w:lang w:val="ka-GE"/>
        </w:rPr>
        <w:t xml:space="preserve"> </w:t>
      </w:r>
      <w:r w:rsidR="00BB736A" w:rsidRPr="00950052">
        <w:rPr>
          <w:rFonts w:ascii="Sylfaen" w:hAnsi="Sylfaen" w:cs="Sylfaen"/>
          <w:lang w:val="ka-GE"/>
        </w:rPr>
        <w:t>პროცესში</w:t>
      </w:r>
      <w:r w:rsidR="00BB736A" w:rsidRPr="00950052">
        <w:rPr>
          <w:rFonts w:ascii="Sylfaen" w:hAnsi="Sylfaen"/>
          <w:lang w:val="ka-GE"/>
        </w:rPr>
        <w:t xml:space="preserve"> </w:t>
      </w:r>
      <w:r w:rsidR="0067231B" w:rsidRPr="00950052">
        <w:rPr>
          <w:rFonts w:ascii="Sylfaen" w:hAnsi="Sylfaen" w:cs="Sylfaen"/>
          <w:lang w:val="ka-GE"/>
        </w:rPr>
        <w:t>გამოყენებული</w:t>
      </w:r>
      <w:r w:rsidR="0067231B" w:rsidRPr="00950052">
        <w:rPr>
          <w:rFonts w:ascii="Sylfaen" w:hAnsi="Sylfaen"/>
          <w:lang w:val="ka-GE"/>
        </w:rPr>
        <w:t xml:space="preserve"> </w:t>
      </w:r>
      <w:r w:rsidR="00170A0B" w:rsidRPr="00950052">
        <w:rPr>
          <w:rFonts w:ascii="Sylfaen" w:hAnsi="Sylfaen"/>
          <w:lang w:val="ka-GE"/>
        </w:rPr>
        <w:t xml:space="preserve">ინსტრუმენტებისა და </w:t>
      </w:r>
      <w:r w:rsidR="00BB736A" w:rsidRPr="00950052">
        <w:rPr>
          <w:rFonts w:ascii="Sylfaen" w:hAnsi="Sylfaen"/>
          <w:lang w:val="ka-GE"/>
        </w:rPr>
        <w:t xml:space="preserve"> </w:t>
      </w:r>
      <w:r w:rsidR="0067231B" w:rsidRPr="00950052">
        <w:rPr>
          <w:rFonts w:ascii="Sylfaen" w:hAnsi="Sylfaen"/>
          <w:lang w:val="ka-GE"/>
        </w:rPr>
        <w:t xml:space="preserve">აღჭურვილობის </w:t>
      </w:r>
      <w:r w:rsidR="00170A0B" w:rsidRPr="00950052">
        <w:rPr>
          <w:rFonts w:ascii="Sylfaen" w:hAnsi="Sylfaen"/>
          <w:lang w:val="ka-GE"/>
        </w:rPr>
        <w:t>დეზინფექცია</w:t>
      </w:r>
      <w:r w:rsidR="0067231B" w:rsidRPr="00950052">
        <w:rPr>
          <w:rFonts w:ascii="Sylfaen" w:hAnsi="Sylfaen"/>
          <w:lang w:val="ka-GE"/>
        </w:rPr>
        <w:t xml:space="preserve">/სტერილიზაცია </w:t>
      </w:r>
      <w:r w:rsidR="0067231B" w:rsidRPr="00950052">
        <w:rPr>
          <w:rFonts w:ascii="Sylfaen" w:eastAsia="Sylfaen" w:hAnsi="Sylfaen"/>
          <w:lang w:val="ka-GE"/>
        </w:rPr>
        <w:t>„</w:t>
      </w:r>
      <w:proofErr w:type="spellStart"/>
      <w:r w:rsidR="0067231B" w:rsidRPr="00950052">
        <w:rPr>
          <w:rFonts w:ascii="Sylfaen" w:eastAsia="Sylfaen" w:hAnsi="Sylfaen"/>
        </w:rPr>
        <w:t>საზოგადოებრივი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მნიშვნე</w:t>
      </w:r>
      <w:r w:rsidR="0067231B" w:rsidRPr="00950052">
        <w:rPr>
          <w:rFonts w:ascii="Sylfaen" w:eastAsia="Sylfaen" w:hAnsi="Sylfaen"/>
        </w:rPr>
        <w:softHyphen/>
        <w:t>ლობის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დაწესებულებებში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ესთეტი</w:t>
      </w:r>
      <w:r w:rsidR="0067231B" w:rsidRPr="00950052">
        <w:rPr>
          <w:rFonts w:ascii="Sylfaen" w:eastAsia="Sylfaen" w:hAnsi="Sylfaen"/>
        </w:rPr>
        <w:softHyphen/>
        <w:t>კუ</w:t>
      </w:r>
      <w:r w:rsidR="0067231B" w:rsidRPr="00950052">
        <w:rPr>
          <w:rFonts w:ascii="Sylfaen" w:eastAsia="Sylfaen" w:hAnsi="Sylfaen"/>
        </w:rPr>
        <w:softHyphen/>
        <w:t>რი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და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კოსმეტიკური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პროცედურების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წარმოებისას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ინფექციების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პრევენციისა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და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კონტროლის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სანიტარიული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ნორმები</w:t>
      </w:r>
      <w:proofErr w:type="spellEnd"/>
      <w:r w:rsidR="0067231B" w:rsidRPr="00950052">
        <w:rPr>
          <w:rFonts w:ascii="Sylfaen" w:eastAsia="Sylfaen" w:hAnsi="Sylfaen"/>
          <w:lang w:val="ka-GE"/>
        </w:rPr>
        <w:t xml:space="preserve">ს“ დამტკიცების შესახებ“ </w:t>
      </w:r>
      <w:proofErr w:type="spellStart"/>
      <w:r w:rsidR="0067231B" w:rsidRPr="00950052">
        <w:rPr>
          <w:rFonts w:ascii="Sylfaen" w:eastAsia="Sylfaen" w:hAnsi="Sylfaen"/>
        </w:rPr>
        <w:t>საქართველოს</w:t>
      </w:r>
      <w:proofErr w:type="spellEnd"/>
      <w:r w:rsidR="0067231B" w:rsidRPr="00950052">
        <w:rPr>
          <w:rFonts w:ascii="Sylfaen" w:eastAsia="Sylfaen" w:hAnsi="Sylfaen"/>
        </w:rPr>
        <w:t xml:space="preserve"> </w:t>
      </w:r>
      <w:proofErr w:type="spellStart"/>
      <w:r w:rsidR="0067231B" w:rsidRPr="00950052">
        <w:rPr>
          <w:rFonts w:ascii="Sylfaen" w:eastAsia="Sylfaen" w:hAnsi="Sylfaen"/>
        </w:rPr>
        <w:t>მთავ</w:t>
      </w:r>
      <w:r w:rsidR="0067231B" w:rsidRPr="00950052">
        <w:rPr>
          <w:rFonts w:ascii="Sylfaen" w:eastAsia="Sylfaen" w:hAnsi="Sylfaen"/>
        </w:rPr>
        <w:softHyphen/>
        <w:t>რობის</w:t>
      </w:r>
      <w:proofErr w:type="spellEnd"/>
      <w:r w:rsidR="0067231B" w:rsidRPr="00950052">
        <w:rPr>
          <w:rFonts w:ascii="Sylfaen" w:eastAsia="Sylfaen" w:hAnsi="Sylfaen"/>
          <w:lang w:val="ka-GE"/>
        </w:rPr>
        <w:t xml:space="preserve"> </w:t>
      </w:r>
      <w:r w:rsidR="0067231B" w:rsidRPr="00950052">
        <w:rPr>
          <w:rFonts w:ascii="Sylfaen" w:eastAsia="Sylfaen" w:hAnsi="Sylfaen"/>
        </w:rPr>
        <w:t xml:space="preserve">2015 </w:t>
      </w:r>
      <w:proofErr w:type="spellStart"/>
      <w:r w:rsidR="0067231B" w:rsidRPr="00950052">
        <w:rPr>
          <w:rFonts w:ascii="Sylfaen" w:eastAsia="Sylfaen" w:hAnsi="Sylfaen"/>
        </w:rPr>
        <w:t>წლის</w:t>
      </w:r>
      <w:proofErr w:type="spellEnd"/>
      <w:r w:rsidR="0067231B" w:rsidRPr="00950052">
        <w:rPr>
          <w:rFonts w:ascii="Sylfaen" w:eastAsia="Sylfaen" w:hAnsi="Sylfaen"/>
        </w:rPr>
        <w:t xml:space="preserve"> 14 </w:t>
      </w:r>
      <w:proofErr w:type="spellStart"/>
      <w:r w:rsidR="0067231B" w:rsidRPr="00950052">
        <w:rPr>
          <w:rFonts w:ascii="Sylfaen" w:eastAsia="Sylfaen" w:hAnsi="Sylfaen"/>
        </w:rPr>
        <w:t>სექტემბ</w:t>
      </w:r>
      <w:proofErr w:type="spellEnd"/>
      <w:r w:rsidR="0067231B" w:rsidRPr="00950052">
        <w:rPr>
          <w:rFonts w:ascii="Sylfaen" w:eastAsia="Sylfaen" w:hAnsi="Sylfaen"/>
          <w:lang w:val="ka-GE"/>
        </w:rPr>
        <w:t xml:space="preserve">რის </w:t>
      </w:r>
      <w:r w:rsidR="0067231B" w:rsidRPr="00950052">
        <w:rPr>
          <w:rFonts w:ascii="Sylfaen" w:eastAsia="Sylfaen" w:hAnsi="Sylfaen"/>
        </w:rPr>
        <w:t xml:space="preserve">№473 </w:t>
      </w:r>
      <w:r w:rsidR="0067231B" w:rsidRPr="00950052">
        <w:rPr>
          <w:rFonts w:ascii="Sylfaen" w:eastAsia="Sylfaen" w:hAnsi="Sylfaen"/>
          <w:lang w:val="ka-GE"/>
        </w:rPr>
        <w:t>დადგენილების შესაბამისად.</w:t>
      </w:r>
    </w:p>
    <w:p w14:paraId="0BB4DBF0" w14:textId="35BE82F7" w:rsidR="00F85F76" w:rsidRPr="00D16B7C" w:rsidRDefault="00235CF4" w:rsidP="00D16B7C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D16B7C">
        <w:rPr>
          <w:rFonts w:ascii="Sylfaen" w:hAnsi="Sylfaen" w:cs="Sylfaen"/>
          <w:lang w:val="ka-GE"/>
        </w:rPr>
        <w:t>პერიოდულად</w:t>
      </w:r>
      <w:r w:rsidRPr="00D16B7C">
        <w:rPr>
          <w:rFonts w:ascii="Sylfaen" w:hAnsi="Sylfaen"/>
          <w:lang w:val="ka-GE"/>
        </w:rPr>
        <w:t xml:space="preserve">, </w:t>
      </w:r>
      <w:r w:rsidRPr="00D16B7C">
        <w:rPr>
          <w:rFonts w:ascii="Sylfaen" w:hAnsi="Sylfaen" w:cs="Sylfaen"/>
          <w:lang w:val="ka-GE"/>
        </w:rPr>
        <w:t>დღეში</w:t>
      </w:r>
      <w:r w:rsidRPr="00D16B7C">
        <w:rPr>
          <w:rFonts w:ascii="Sylfaen" w:hAnsi="Sylfaen"/>
          <w:lang w:val="ka-GE"/>
        </w:rPr>
        <w:t xml:space="preserve"> </w:t>
      </w:r>
      <w:r w:rsidRPr="00D16B7C">
        <w:rPr>
          <w:rFonts w:ascii="Sylfaen" w:hAnsi="Sylfaen" w:cs="Sylfaen"/>
          <w:lang w:val="ka-GE"/>
        </w:rPr>
        <w:t>რამდენჯერმე</w:t>
      </w:r>
      <w:r w:rsidRPr="00D16B7C">
        <w:rPr>
          <w:rFonts w:ascii="Sylfaen" w:hAnsi="Sylfaen"/>
          <w:lang w:val="ka-GE"/>
        </w:rPr>
        <w:t xml:space="preserve">, </w:t>
      </w:r>
      <w:r w:rsidRPr="00D16B7C">
        <w:rPr>
          <w:rFonts w:ascii="Sylfaen" w:hAnsi="Sylfaen" w:cs="Sylfaen"/>
          <w:lang w:val="ka-GE"/>
        </w:rPr>
        <w:t>უზრუნველყოს</w:t>
      </w:r>
      <w:r w:rsidRPr="00D16B7C">
        <w:rPr>
          <w:rFonts w:ascii="Sylfaen" w:hAnsi="Sylfaen"/>
          <w:lang w:val="ka-GE"/>
        </w:rPr>
        <w:t xml:space="preserve"> </w:t>
      </w:r>
      <w:r w:rsidR="003C042C" w:rsidRPr="00D16B7C">
        <w:rPr>
          <w:rFonts w:ascii="Sylfaen" w:hAnsi="Sylfaen"/>
          <w:lang w:val="ka-GE"/>
        </w:rPr>
        <w:t>სამუშაო</w:t>
      </w:r>
      <w:r w:rsidRPr="00D16B7C">
        <w:rPr>
          <w:rFonts w:ascii="Sylfaen" w:hAnsi="Sylfaen"/>
          <w:lang w:val="ka-GE"/>
        </w:rPr>
        <w:t xml:space="preserve"> სივრცეების/სათავსების </w:t>
      </w:r>
      <w:r w:rsidR="00573019">
        <w:rPr>
          <w:rFonts w:ascii="Sylfaen" w:hAnsi="Sylfaen"/>
          <w:lang w:val="ka-GE"/>
        </w:rPr>
        <w:t>ბუნებრივი ვენტილაცია.</w:t>
      </w:r>
      <w:r w:rsidR="00170A0B" w:rsidRPr="00D16B7C">
        <w:rPr>
          <w:rFonts w:ascii="Sylfaen" w:hAnsi="Sylfaen"/>
          <w:lang w:val="ka-GE"/>
        </w:rPr>
        <w:t xml:space="preserve"> ბუნებრივი ვენტილაციის შეუძლებლობის შემთხვევაში, უზრუნველყ</w:t>
      </w:r>
      <w:r w:rsidR="00D16B7C">
        <w:rPr>
          <w:rFonts w:ascii="Sylfaen" w:hAnsi="Sylfaen"/>
          <w:lang w:val="ka-GE"/>
        </w:rPr>
        <w:t>ოს</w:t>
      </w:r>
      <w:r w:rsidR="00170A0B" w:rsidRPr="00D16B7C">
        <w:rPr>
          <w:rFonts w:ascii="Sylfaen" w:hAnsi="Sylfaen"/>
          <w:lang w:val="ka-GE"/>
        </w:rPr>
        <w:t xml:space="preserve"> </w:t>
      </w:r>
      <w:r w:rsidR="00573019">
        <w:rPr>
          <w:rFonts w:ascii="Sylfaen" w:hAnsi="Sylfaen"/>
          <w:lang w:val="ka-GE"/>
        </w:rPr>
        <w:t xml:space="preserve"> ხელოვნური </w:t>
      </w:r>
      <w:r w:rsidR="00573019" w:rsidRPr="00746191">
        <w:rPr>
          <w:rFonts w:ascii="Sylfaen" w:hAnsi="Sylfaen" w:cs="Sylfaen"/>
          <w:lang w:val="ka-GE"/>
        </w:rPr>
        <w:t>ვე</w:t>
      </w:r>
      <w:r w:rsidR="00573019">
        <w:rPr>
          <w:rFonts w:ascii="Sylfaen" w:hAnsi="Sylfaen" w:cs="Sylfaen"/>
          <w:lang w:val="ka-GE"/>
        </w:rPr>
        <w:t>ნტილაცია გარედან შემოსული ჰაერი</w:t>
      </w:r>
      <w:r w:rsidR="00E8752D">
        <w:rPr>
          <w:rFonts w:ascii="Sylfaen" w:hAnsi="Sylfaen" w:cs="Sylfaen"/>
          <w:lang w:val="ka-GE"/>
        </w:rPr>
        <w:t>ს გაზრდილი კონცენტრაციი</w:t>
      </w:r>
      <w:r w:rsidR="00573019">
        <w:rPr>
          <w:rFonts w:ascii="Sylfaen" w:hAnsi="Sylfaen" w:cs="Sylfaen"/>
          <w:lang w:val="ka-GE"/>
        </w:rPr>
        <w:t>თ</w:t>
      </w:r>
      <w:r w:rsidR="00573019" w:rsidRPr="00746191">
        <w:rPr>
          <w:rFonts w:ascii="Sylfaen" w:hAnsi="Sylfaen" w:cs="Sylfaen"/>
          <w:lang w:val="ka-GE"/>
        </w:rPr>
        <w:t>;</w:t>
      </w:r>
      <w:r w:rsidR="00170A0B" w:rsidRPr="00D16B7C">
        <w:rPr>
          <w:rFonts w:ascii="Sylfaen" w:hAnsi="Sylfaen"/>
          <w:lang w:val="ka-GE"/>
        </w:rPr>
        <w:t xml:space="preserve"> </w:t>
      </w:r>
    </w:p>
    <w:p w14:paraId="3466370B" w14:textId="12B3CA0E" w:rsidR="00F85F76" w:rsidRPr="00F85F76" w:rsidRDefault="00FD06DF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 xml:space="preserve">უზრუნველყოს </w:t>
      </w:r>
      <w:r w:rsidR="0090500E" w:rsidRPr="00F85F76">
        <w:rPr>
          <w:rFonts w:ascii="Sylfaen" w:hAnsi="Sylfaen" w:cs="Sylfaen"/>
          <w:lang w:val="ka-GE"/>
        </w:rPr>
        <w:t>დასაქმებულ</w:t>
      </w:r>
      <w:r w:rsidRPr="00F85F76">
        <w:rPr>
          <w:rFonts w:ascii="Sylfaen" w:hAnsi="Sylfaen" w:cs="Sylfaen"/>
          <w:lang w:val="ka-GE"/>
        </w:rPr>
        <w:t>თა</w:t>
      </w:r>
      <w:r w:rsidR="00235CF4" w:rsidRPr="00F85F76">
        <w:rPr>
          <w:rFonts w:ascii="Sylfaen" w:hAnsi="Sylfaen" w:cs="Sylfaen"/>
          <w:lang w:val="ka-GE"/>
        </w:rPr>
        <w:t>/</w:t>
      </w:r>
      <w:r w:rsidR="00F85F76" w:rsidRPr="00F85F76">
        <w:rPr>
          <w:rFonts w:ascii="Sylfaen" w:hAnsi="Sylfaen" w:cs="Sylfaen"/>
          <w:lang w:val="ka-GE"/>
        </w:rPr>
        <w:t xml:space="preserve">მომხმარებელთა </w:t>
      </w:r>
      <w:r w:rsidRPr="00F85F76">
        <w:rPr>
          <w:rFonts w:ascii="Sylfaen" w:hAnsi="Sylfaen" w:cs="Sylfaen"/>
          <w:lang w:val="ka-GE"/>
        </w:rPr>
        <w:t>მიერ</w:t>
      </w:r>
      <w:r w:rsidR="007950AF" w:rsidRPr="00F85F76">
        <w:rPr>
          <w:rFonts w:ascii="Sylfaen" w:hAnsi="Sylfaen"/>
          <w:lang w:val="ka-GE"/>
        </w:rPr>
        <w:t xml:space="preserve">  </w:t>
      </w:r>
      <w:r w:rsidR="007950AF" w:rsidRPr="00F85F76">
        <w:rPr>
          <w:rFonts w:ascii="Sylfaen" w:hAnsi="Sylfaen" w:cs="Sylfaen"/>
          <w:lang w:val="ka-GE"/>
        </w:rPr>
        <w:t>გამოყენებული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ერთჯერადი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ხელსახოცებისა</w:t>
      </w:r>
      <w:r w:rsidR="0067231B">
        <w:rPr>
          <w:rFonts w:ascii="Sylfaen" w:hAnsi="Sylfaen" w:cs="Sylfaen"/>
          <w:lang w:val="ka-GE"/>
        </w:rPr>
        <w:t>,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თუ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სხვა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გამოყენებული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ჰიგიენური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ნარჩენებისთვის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დახურული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კონტეინერების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განთავსება</w:t>
      </w:r>
      <w:r w:rsidR="00C02C59" w:rsidRPr="00F85F76">
        <w:rPr>
          <w:rFonts w:ascii="Sylfaen" w:hAnsi="Sylfaen"/>
          <w:lang w:val="ka-GE"/>
        </w:rPr>
        <w:t>, რომელ</w:t>
      </w:r>
      <w:r w:rsidR="004B511D" w:rsidRPr="00F85F76">
        <w:rPr>
          <w:rFonts w:ascii="Sylfaen" w:hAnsi="Sylfaen"/>
          <w:lang w:val="ka-GE"/>
        </w:rPr>
        <w:t>შიც ჩა</w:t>
      </w:r>
      <w:r w:rsidR="00C02C59" w:rsidRPr="00F85F76">
        <w:rPr>
          <w:rFonts w:ascii="Sylfaen" w:hAnsi="Sylfaen"/>
          <w:lang w:val="ka-GE"/>
        </w:rPr>
        <w:t>ფენილი იქნება ერთჯერადი პლასტიკური პაკეტი. ნარჩენების პარკის ამოღება და განკარგვა  მო</w:t>
      </w:r>
      <w:r w:rsidR="00D16B7C">
        <w:rPr>
          <w:rFonts w:ascii="Sylfaen" w:hAnsi="Sylfaen"/>
          <w:lang w:val="ka-GE"/>
        </w:rPr>
        <w:t>ა</w:t>
      </w:r>
      <w:r w:rsidR="00C02C59" w:rsidRPr="00F85F76">
        <w:rPr>
          <w:rFonts w:ascii="Sylfaen" w:hAnsi="Sylfaen"/>
          <w:lang w:val="ka-GE"/>
        </w:rPr>
        <w:t>ხდ</w:t>
      </w:r>
      <w:r w:rsidR="00D16B7C">
        <w:rPr>
          <w:rFonts w:ascii="Sylfaen" w:hAnsi="Sylfaen"/>
          <w:lang w:val="ka-GE"/>
        </w:rPr>
        <w:t>ინოს</w:t>
      </w:r>
      <w:r w:rsidR="00C02C59" w:rsidRPr="00F85F76">
        <w:rPr>
          <w:rFonts w:ascii="Sylfaen" w:hAnsi="Sylfaen"/>
          <w:lang w:val="ka-GE"/>
        </w:rPr>
        <w:t xml:space="preserve"> ერთჯერადი ხელთათმანების გამოყენებით.</w:t>
      </w:r>
      <w:r w:rsidR="005F27A8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უზრუნველყ</w:t>
      </w:r>
      <w:r w:rsidRPr="00F85F76">
        <w:rPr>
          <w:rFonts w:ascii="Sylfaen" w:hAnsi="Sylfaen" w:cs="Sylfaen"/>
          <w:lang w:val="ka-GE"/>
        </w:rPr>
        <w:t>ოს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ასეთი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ნარჩენების</w:t>
      </w:r>
      <w:r w:rsidR="007950AF" w:rsidRPr="00F85F76">
        <w:rPr>
          <w:rFonts w:ascii="Sylfaen" w:hAnsi="Sylfaen"/>
          <w:lang w:val="ka-GE"/>
        </w:rPr>
        <w:t xml:space="preserve">   </w:t>
      </w:r>
      <w:r w:rsidR="007950AF" w:rsidRPr="00F85F76">
        <w:rPr>
          <w:rFonts w:ascii="Sylfaen" w:hAnsi="Sylfaen" w:cs="Sylfaen"/>
          <w:lang w:val="ka-GE"/>
        </w:rPr>
        <w:t>დროული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გატანა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შესაბამისი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პირის</w:t>
      </w:r>
      <w:r w:rsidR="007950AF" w:rsidRPr="00F85F76">
        <w:rPr>
          <w:rFonts w:ascii="Sylfaen" w:hAnsi="Sylfaen"/>
          <w:lang w:val="ka-GE"/>
        </w:rPr>
        <w:t>/</w:t>
      </w:r>
      <w:r w:rsidR="007950AF" w:rsidRPr="00F85F76">
        <w:rPr>
          <w:rFonts w:ascii="Sylfaen" w:hAnsi="Sylfaen" w:cs="Sylfaen"/>
          <w:lang w:val="ka-GE"/>
        </w:rPr>
        <w:t>სამსახურის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მიერ</w:t>
      </w:r>
      <w:r w:rsidR="00A90522" w:rsidRPr="00F85F76">
        <w:rPr>
          <w:rFonts w:ascii="Sylfaen" w:hAnsi="Sylfaen"/>
          <w:lang w:val="ka-GE"/>
        </w:rPr>
        <w:t>;</w:t>
      </w:r>
    </w:p>
    <w:p w14:paraId="505A64F5" w14:textId="42DD9905" w:rsidR="00F85F76" w:rsidRPr="00F85F76" w:rsidRDefault="00BC720A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მომსახურებისთვის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ანგარიშსწორების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მაგიდა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უზრუნველყ</w:t>
      </w:r>
      <w:r w:rsidR="004F754B" w:rsidRPr="00F85F76">
        <w:rPr>
          <w:rFonts w:ascii="Sylfaen" w:hAnsi="Sylfaen"/>
          <w:lang w:val="ka-GE"/>
        </w:rPr>
        <w:t>ოს</w:t>
      </w:r>
      <w:r w:rsidRPr="00F85F76">
        <w:rPr>
          <w:rFonts w:ascii="Sylfaen" w:hAnsi="Sylfaen"/>
          <w:lang w:val="ka-GE"/>
        </w:rPr>
        <w:t xml:space="preserve"> გამჭვირვალე ბარიერით, უკიდურეს შემთხვევაში დასაქმებული  სხვა ინდივიდუალური დაცვის საშუალებებთან ერთად</w:t>
      </w:r>
      <w:r w:rsidR="00DB200C" w:rsidRPr="00F85F76">
        <w:rPr>
          <w:rFonts w:ascii="Sylfaen" w:hAnsi="Sylfaen"/>
          <w:lang w:val="ka-GE"/>
        </w:rPr>
        <w:t>,</w:t>
      </w:r>
      <w:r w:rsidRPr="00F85F76">
        <w:rPr>
          <w:rFonts w:ascii="Sylfaen" w:hAnsi="Sylfaen"/>
          <w:lang w:val="ka-GE"/>
        </w:rPr>
        <w:t xml:space="preserve"> </w:t>
      </w:r>
      <w:r w:rsidR="00DB200C" w:rsidRPr="00F85F76">
        <w:rPr>
          <w:rFonts w:ascii="Sylfaen" w:hAnsi="Sylfaen"/>
          <w:lang w:val="ka-GE"/>
        </w:rPr>
        <w:t>აღჭურვ</w:t>
      </w:r>
      <w:r w:rsidR="00084915" w:rsidRPr="00F85F76">
        <w:rPr>
          <w:rFonts w:ascii="Sylfaen" w:hAnsi="Sylfaen"/>
          <w:lang w:val="ka-GE"/>
        </w:rPr>
        <w:t xml:space="preserve">ოს   </w:t>
      </w:r>
      <w:r w:rsidRPr="00F85F76">
        <w:rPr>
          <w:rFonts w:ascii="Sylfaen" w:hAnsi="Sylfaen"/>
          <w:lang w:val="ka-GE"/>
        </w:rPr>
        <w:t>დამცავი ფარით;</w:t>
      </w:r>
    </w:p>
    <w:p w14:paraId="36DFDB2E" w14:textId="4C4A4604" w:rsidR="00B51C35" w:rsidRPr="002F7157" w:rsidRDefault="007B5F1B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ყოველი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დღის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სივრცის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სველი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წესით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დალაგებ</w:t>
      </w:r>
      <w:r w:rsidRPr="00F85F76">
        <w:rPr>
          <w:rFonts w:ascii="Sylfaen" w:hAnsi="Sylfaen"/>
          <w:lang w:val="ka-GE"/>
        </w:rPr>
        <w:t>ა სადეზინფ</w:t>
      </w:r>
      <w:r w:rsidR="00A90522" w:rsidRPr="00F85F76">
        <w:rPr>
          <w:rFonts w:ascii="Sylfaen" w:hAnsi="Sylfaen"/>
          <w:lang w:val="ka-GE"/>
        </w:rPr>
        <w:t>ექციო საშუალებების გამოყენებით</w:t>
      </w:r>
      <w:r w:rsidR="005F27A8" w:rsidRPr="00F85F76">
        <w:rPr>
          <w:noProof/>
        </w:rPr>
        <w:drawing>
          <wp:anchor distT="0" distB="0" distL="0" distR="0" simplePos="0" relativeHeight="251683840" behindDoc="1" locked="0" layoutInCell="1" allowOverlap="1" wp14:anchorId="63F7E6CC" wp14:editId="385DFE38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A0B">
        <w:rPr>
          <w:rFonts w:ascii="Sylfaen" w:hAnsi="Sylfaen"/>
          <w:lang w:val="ka-GE"/>
        </w:rPr>
        <w:t>.</w:t>
      </w:r>
    </w:p>
    <w:p w14:paraId="586CEDCE" w14:textId="72F0CA7F" w:rsidR="002F7157" w:rsidRPr="00183B23" w:rsidRDefault="002F7157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დამსაქმებელი ვალდებულია ამ რეკომენდაციების შესრულებაზე განახორციელოს კონტროლი.</w:t>
      </w:r>
    </w:p>
    <w:p w14:paraId="440F2807" w14:textId="77777777" w:rsidR="00183B23" w:rsidRPr="00F85F76" w:rsidRDefault="00183B23" w:rsidP="00A37ACF">
      <w:pPr>
        <w:pStyle w:val="ListParagraph"/>
        <w:spacing w:line="240" w:lineRule="auto"/>
        <w:ind w:left="360"/>
        <w:jc w:val="both"/>
        <w:rPr>
          <w:lang w:val="ka-GE"/>
        </w:rPr>
      </w:pPr>
    </w:p>
    <w:p w14:paraId="44E834D3" w14:textId="77777777" w:rsidR="00E21137" w:rsidRPr="001D3534" w:rsidRDefault="00E21137" w:rsidP="000D601C">
      <w:pPr>
        <w:pStyle w:val="Heading1"/>
        <w:rPr>
          <w:sz w:val="24"/>
          <w:szCs w:val="24"/>
        </w:rPr>
      </w:pPr>
      <w:r w:rsidRPr="001D3534">
        <w:rPr>
          <w:sz w:val="24"/>
          <w:szCs w:val="24"/>
        </w:rPr>
        <w:t>დასაქმებულთა</w:t>
      </w:r>
      <w:r w:rsidRPr="001D3534">
        <w:rPr>
          <w:rFonts w:ascii="Calibri" w:hAnsi="Calibri" w:cs="Times New Roman"/>
          <w:sz w:val="24"/>
          <w:szCs w:val="24"/>
        </w:rPr>
        <w:t xml:space="preserve"> </w:t>
      </w:r>
      <w:r w:rsidRPr="001D3534">
        <w:rPr>
          <w:sz w:val="24"/>
          <w:szCs w:val="24"/>
        </w:rPr>
        <w:t>ვალდებულე</w:t>
      </w:r>
      <w:r w:rsidR="0090500E" w:rsidRPr="001D3534">
        <w:rPr>
          <w:sz w:val="24"/>
          <w:szCs w:val="24"/>
        </w:rPr>
        <w:t>ბე</w:t>
      </w:r>
      <w:r w:rsidRPr="001D3534">
        <w:rPr>
          <w:sz w:val="24"/>
          <w:szCs w:val="24"/>
        </w:rPr>
        <w:t>ბი</w:t>
      </w:r>
      <w:r w:rsidR="001D3534">
        <w:rPr>
          <w:sz w:val="24"/>
          <w:szCs w:val="24"/>
        </w:rPr>
        <w:t>:</w:t>
      </w:r>
    </w:p>
    <w:p w14:paraId="1B3F5693" w14:textId="1D7D896B" w:rsidR="00E21137" w:rsidRPr="00E21137" w:rsidRDefault="000A2E02" w:rsidP="00F609C4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დასაქმებულებმა </w:t>
      </w:r>
      <w:r w:rsidR="00E21137" w:rsidRPr="00E21137">
        <w:rPr>
          <w:rFonts w:ascii="Sylfaen" w:hAnsi="Sylfaen" w:cs="Sylfaen"/>
          <w:lang w:val="ka-GE"/>
        </w:rPr>
        <w:t>სამუშაო</w:t>
      </w:r>
      <w:r w:rsidR="00E21137" w:rsidRPr="00E21137">
        <w:rPr>
          <w:lang w:val="ka-GE"/>
        </w:rPr>
        <w:t xml:space="preserve"> </w:t>
      </w:r>
      <w:r w:rsidR="00E21137" w:rsidRPr="00E21137">
        <w:rPr>
          <w:rFonts w:ascii="Sylfaen" w:hAnsi="Sylfaen" w:cs="Sylfaen"/>
          <w:lang w:val="ka-GE"/>
        </w:rPr>
        <w:t>ადგილზე</w:t>
      </w:r>
      <w:r w:rsidR="00E21137" w:rsidRPr="00E21137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უნდა </w:t>
      </w:r>
      <w:r>
        <w:rPr>
          <w:rFonts w:ascii="Sylfaen" w:hAnsi="Sylfaen" w:cs="Sylfaen"/>
          <w:lang w:val="ka-GE"/>
        </w:rPr>
        <w:t>უზრუნველყონ</w:t>
      </w:r>
      <w:r w:rsidRPr="00E21137">
        <w:rPr>
          <w:lang w:val="ka-GE"/>
        </w:rPr>
        <w:t xml:space="preserve"> </w:t>
      </w:r>
      <w:r w:rsidR="00E21137" w:rsidRPr="00E21137">
        <w:rPr>
          <w:rFonts w:ascii="Sylfaen" w:hAnsi="Sylfaen" w:cs="Sylfaen"/>
          <w:lang w:val="ka-GE"/>
        </w:rPr>
        <w:t>შემდეგი</w:t>
      </w:r>
      <w:r w:rsidR="00E21137" w:rsidRPr="00E21137">
        <w:rPr>
          <w:lang w:val="ka-GE"/>
        </w:rPr>
        <w:t xml:space="preserve"> </w:t>
      </w:r>
      <w:r w:rsidR="00E21137" w:rsidRPr="00E21137">
        <w:rPr>
          <w:rFonts w:ascii="Sylfaen" w:hAnsi="Sylfaen" w:cs="Sylfaen"/>
          <w:lang w:val="ka-GE"/>
        </w:rPr>
        <w:t>ღონისძიებები</w:t>
      </w:r>
      <w:r>
        <w:rPr>
          <w:rFonts w:ascii="Sylfaen" w:hAnsi="Sylfaen" w:cs="Sylfaen"/>
          <w:lang w:val="ka-GE"/>
        </w:rPr>
        <w:t>ს დაცვა</w:t>
      </w:r>
      <w:r w:rsidR="00E21137" w:rsidRPr="00E21137">
        <w:rPr>
          <w:lang w:val="ka-GE"/>
        </w:rPr>
        <w:t>:</w:t>
      </w:r>
    </w:p>
    <w:p w14:paraId="165B36A8" w14:textId="77777777" w:rsidR="00D16B7C" w:rsidRPr="00D16B7C" w:rsidRDefault="000A2E02" w:rsidP="000A2E0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x-none" w:eastAsia="x-none"/>
        </w:rPr>
      </w:pPr>
      <w:proofErr w:type="spellStart"/>
      <w:r w:rsidRPr="00D16B7C">
        <w:rPr>
          <w:rFonts w:ascii="Sylfaen" w:hAnsi="Sylfaen" w:cs="Sylfaen"/>
          <w:lang w:val="x-none" w:eastAsia="x-none"/>
        </w:rPr>
        <w:t>ხელების</w:t>
      </w:r>
      <w:proofErr w:type="spellEnd"/>
      <w:r w:rsidRPr="00D16B7C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D16B7C">
        <w:rPr>
          <w:rFonts w:ascii="Sylfaen" w:hAnsi="Sylfaen" w:cs="Sylfaen"/>
          <w:lang w:val="x-none" w:eastAsia="x-none"/>
        </w:rPr>
        <w:t>ადეკვატური</w:t>
      </w:r>
      <w:proofErr w:type="spellEnd"/>
      <w:r w:rsidRPr="00D16B7C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D16B7C">
        <w:rPr>
          <w:rFonts w:ascii="Sylfaen" w:hAnsi="Sylfaen" w:cs="Sylfaen"/>
          <w:lang w:val="x-none" w:eastAsia="x-none"/>
        </w:rPr>
        <w:t>ჰიგიენა</w:t>
      </w:r>
      <w:proofErr w:type="spellEnd"/>
      <w:r w:rsidRPr="00D16B7C">
        <w:rPr>
          <w:rFonts w:ascii="Sylfaen" w:hAnsi="Sylfaen" w:cs="Sylfaen"/>
          <w:lang w:val="ka-GE" w:eastAsia="x-none"/>
        </w:rPr>
        <w:t xml:space="preserve"> (</w:t>
      </w:r>
      <w:r w:rsidRPr="00D16B7C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საშუალებების გამოყენება იმ შემთხვევაში, როცა ვერ ხერხდება ხელების დაბანა. </w:t>
      </w:r>
      <w:r w:rsidR="00551486" w:rsidRPr="00D16B7C">
        <w:rPr>
          <w:rFonts w:ascii="Sylfaen" w:hAnsi="Sylfaen" w:cs="Sylfaen"/>
          <w:lang w:val="ka-GE"/>
        </w:rPr>
        <w:t>ხილული დაბინძურების, ან</w:t>
      </w:r>
      <w:r w:rsidRPr="00D16B7C">
        <w:rPr>
          <w:rFonts w:ascii="Sylfaen" w:hAnsi="Sylfaen" w:cs="Sylfaen"/>
          <w:lang w:val="ka-GE"/>
        </w:rPr>
        <w:t xml:space="preserve"> </w:t>
      </w:r>
      <w:r w:rsidR="00551486" w:rsidRPr="00D16B7C">
        <w:rPr>
          <w:rFonts w:ascii="Sylfaen" w:hAnsi="Sylfaen" w:cs="Sylfaen"/>
          <w:lang w:val="ka-GE"/>
        </w:rPr>
        <w:t xml:space="preserve">ბიოლოგიური სითხეების მოხვედრისას ხელების წყლითა და საპნით </w:t>
      </w:r>
      <w:r w:rsidRPr="00D16B7C">
        <w:rPr>
          <w:rFonts w:ascii="Sylfaen" w:hAnsi="Sylfaen" w:cs="Sylfaen"/>
          <w:lang w:val="ka-GE"/>
        </w:rPr>
        <w:t>დაბანა</w:t>
      </w:r>
      <w:r w:rsidR="00551486" w:rsidRPr="00D16B7C">
        <w:rPr>
          <w:rFonts w:ascii="Sylfaen" w:hAnsi="Sylfaen" w:cs="Sylfaen"/>
          <w:lang w:val="ka-GE"/>
        </w:rPr>
        <w:t xml:space="preserve"> სავალდებულო წესით);</w:t>
      </w:r>
    </w:p>
    <w:p w14:paraId="72248470" w14:textId="512B4984" w:rsidR="000A2E02" w:rsidRPr="00D16B7C" w:rsidRDefault="000A2E02" w:rsidP="000A2E0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x-none" w:eastAsia="x-none"/>
        </w:rPr>
      </w:pPr>
      <w:r w:rsidRPr="00D16B7C">
        <w:rPr>
          <w:rFonts w:ascii="Sylfaen" w:hAnsi="Sylfaen" w:cs="Sylfaen"/>
          <w:lang w:val="ka-GE" w:eastAsia="x-none"/>
        </w:rPr>
        <w:t>ი</w:t>
      </w:r>
      <w:r w:rsidR="00D16B7C">
        <w:rPr>
          <w:rFonts w:ascii="Sylfaen" w:hAnsi="Sylfaen" w:cs="Sylfaen"/>
          <w:lang w:val="ka-GE" w:eastAsia="x-none"/>
        </w:rPr>
        <w:t xml:space="preserve">ნდივიდუალური დაცვის საშუალებების </w:t>
      </w:r>
      <w:r w:rsidRPr="00D16B7C">
        <w:rPr>
          <w:rFonts w:ascii="Sylfaen" w:hAnsi="Sylfaen" w:cs="Sylfaen"/>
          <w:lang w:val="ka-GE" w:eastAsia="x-none"/>
        </w:rPr>
        <w:t xml:space="preserve"> სრული კომპლექტის გამოყენება სამუშაოს სპეციფიკის გათვალისწინებით;</w:t>
      </w:r>
      <w:r w:rsidRPr="00D16B7C">
        <w:rPr>
          <w:rFonts w:ascii="Sylfaen" w:hAnsi="Sylfaen" w:cs="Sylfaen"/>
          <w:lang w:val="x-none" w:eastAsia="x-none"/>
        </w:rPr>
        <w:t xml:space="preserve"> </w:t>
      </w:r>
    </w:p>
    <w:p w14:paraId="7DF9BA0A" w14:textId="77777777" w:rsidR="000A2E02" w:rsidRPr="00D16B7C" w:rsidRDefault="000A2E02" w:rsidP="000A2E02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x-none" w:eastAsia="x-none"/>
        </w:rPr>
      </w:pPr>
      <w:proofErr w:type="spellStart"/>
      <w:r w:rsidRPr="00D16B7C">
        <w:rPr>
          <w:rFonts w:ascii="Sylfaen" w:hAnsi="Sylfaen" w:cs="Sylfaen"/>
          <w:lang w:val="x-none" w:eastAsia="x-none"/>
        </w:rPr>
        <w:lastRenderedPageBreak/>
        <w:t>შესაბამისი</w:t>
      </w:r>
      <w:proofErr w:type="spellEnd"/>
      <w:r w:rsidRPr="00D16B7C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D16B7C">
        <w:rPr>
          <w:rFonts w:ascii="Sylfaen" w:hAnsi="Sylfaen" w:cs="Sylfaen"/>
          <w:lang w:val="x-none" w:eastAsia="x-none"/>
        </w:rPr>
        <w:t>ასეპტიკური</w:t>
      </w:r>
      <w:proofErr w:type="spellEnd"/>
      <w:r w:rsidRPr="00D16B7C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D16B7C">
        <w:rPr>
          <w:rFonts w:ascii="Sylfaen" w:hAnsi="Sylfaen" w:cs="Sylfaen"/>
          <w:lang w:val="x-none" w:eastAsia="x-none"/>
        </w:rPr>
        <w:t>პრაქტიკა</w:t>
      </w:r>
      <w:proofErr w:type="spellEnd"/>
      <w:r w:rsidRPr="00D16B7C">
        <w:rPr>
          <w:rFonts w:ascii="Sylfaen" w:hAnsi="Sylfaen" w:cs="Sylfaen"/>
          <w:lang w:val="x-none" w:eastAsia="x-none"/>
        </w:rPr>
        <w:t xml:space="preserve">; </w:t>
      </w:r>
    </w:p>
    <w:p w14:paraId="70630D7D" w14:textId="77777777" w:rsidR="000A2E02" w:rsidRPr="00D16B7C" w:rsidRDefault="000A2E02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16B7C">
        <w:rPr>
          <w:rFonts w:ascii="Sylfaen" w:hAnsi="Sylfaen" w:cs="Sylfaen"/>
          <w:lang w:val="x-none" w:eastAsia="x-none"/>
        </w:rPr>
        <w:t>სტერილიზაციისა</w:t>
      </w:r>
      <w:proofErr w:type="spellEnd"/>
      <w:r w:rsidRPr="00D16B7C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D16B7C">
        <w:rPr>
          <w:rFonts w:ascii="Sylfaen" w:hAnsi="Sylfaen" w:cs="Sylfaen"/>
          <w:lang w:val="x-none" w:eastAsia="x-none"/>
        </w:rPr>
        <w:t>და</w:t>
      </w:r>
      <w:proofErr w:type="spellEnd"/>
      <w:r w:rsidRPr="00D16B7C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D16B7C">
        <w:rPr>
          <w:rFonts w:ascii="Sylfaen" w:hAnsi="Sylfaen" w:cs="Sylfaen"/>
          <w:lang w:val="x-none" w:eastAsia="x-none"/>
        </w:rPr>
        <w:t>დეზინფექციის</w:t>
      </w:r>
      <w:proofErr w:type="spellEnd"/>
      <w:r w:rsidRPr="00D16B7C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D16B7C">
        <w:rPr>
          <w:rFonts w:ascii="Sylfaen" w:hAnsi="Sylfaen" w:cs="Sylfaen"/>
          <w:lang w:val="x-none" w:eastAsia="x-none"/>
        </w:rPr>
        <w:t>კარგი</w:t>
      </w:r>
      <w:proofErr w:type="spellEnd"/>
      <w:r w:rsidRPr="00D16B7C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D16B7C">
        <w:rPr>
          <w:rFonts w:ascii="Sylfaen" w:hAnsi="Sylfaen" w:cs="Sylfaen"/>
          <w:lang w:val="x-none" w:eastAsia="x-none"/>
        </w:rPr>
        <w:t>პრაქტიკა</w:t>
      </w:r>
      <w:proofErr w:type="spellEnd"/>
      <w:r w:rsidRPr="00D16B7C">
        <w:rPr>
          <w:rFonts w:ascii="Sylfaen" w:hAnsi="Sylfaen" w:cs="Sylfaen"/>
          <w:lang w:val="x-none" w:eastAsia="x-none"/>
        </w:rPr>
        <w:t>;</w:t>
      </w:r>
    </w:p>
    <w:p w14:paraId="586CE2C8" w14:textId="48EFB5B7" w:rsidR="00551486" w:rsidRPr="00D16B7C" w:rsidRDefault="00F911B7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16B7C">
        <w:rPr>
          <w:rFonts w:ascii="Sylfaen" w:hAnsi="Sylfaen" w:cs="Sylfaen"/>
          <w:lang w:val="ka-GE"/>
        </w:rPr>
        <w:t xml:space="preserve">თითოეული სამუშაო ადგილის </w:t>
      </w:r>
      <w:proofErr w:type="spellStart"/>
      <w:r w:rsidR="000A2E02" w:rsidRPr="00D16B7C">
        <w:rPr>
          <w:rFonts w:ascii="Sylfaen" w:hAnsi="Sylfaen" w:cs="Sylfaen"/>
          <w:lang w:val="x-none" w:eastAsia="x-none"/>
        </w:rPr>
        <w:t>ზედაპირების</w:t>
      </w:r>
      <w:proofErr w:type="spellEnd"/>
      <w:r w:rsidR="000A2E02" w:rsidRPr="00D16B7C">
        <w:rPr>
          <w:rFonts w:ascii="Sylfaen" w:hAnsi="Sylfaen" w:cs="Sylfaen"/>
          <w:lang w:val="ka-GE" w:eastAsia="x-none"/>
        </w:rPr>
        <w:t>ა და</w:t>
      </w:r>
      <w:r w:rsidR="000A2E02" w:rsidRPr="00D16B7C">
        <w:rPr>
          <w:rFonts w:ascii="Sylfaen" w:hAnsi="Sylfaen" w:cs="Sylfaen"/>
          <w:lang w:val="x-none" w:eastAsia="x-none"/>
        </w:rPr>
        <w:t xml:space="preserve"> </w:t>
      </w:r>
      <w:proofErr w:type="spellStart"/>
      <w:r w:rsidR="000A2E02" w:rsidRPr="00D16B7C">
        <w:rPr>
          <w:rFonts w:ascii="Sylfaen" w:hAnsi="Sylfaen" w:cs="Sylfaen"/>
          <w:lang w:val="x-none" w:eastAsia="x-none"/>
        </w:rPr>
        <w:t>აღჭურვილობის</w:t>
      </w:r>
      <w:proofErr w:type="spellEnd"/>
      <w:r w:rsidR="000A2E02" w:rsidRPr="00D16B7C">
        <w:rPr>
          <w:rFonts w:ascii="Sylfaen" w:hAnsi="Sylfaen" w:cs="Sylfaen"/>
          <w:lang w:val="x-none" w:eastAsia="x-none"/>
        </w:rPr>
        <w:t xml:space="preserve"> </w:t>
      </w:r>
      <w:r w:rsidR="000A2E02" w:rsidRPr="00D16B7C">
        <w:rPr>
          <w:rFonts w:ascii="Sylfaen" w:hAnsi="Sylfaen" w:cs="Sylfaen"/>
          <w:lang w:val="ka-GE" w:eastAsia="x-none"/>
        </w:rPr>
        <w:t xml:space="preserve">დასუფთავება, </w:t>
      </w:r>
      <w:proofErr w:type="spellStart"/>
      <w:r w:rsidR="000A2E02" w:rsidRPr="00D16B7C">
        <w:rPr>
          <w:rFonts w:ascii="Sylfaen" w:hAnsi="Sylfaen" w:cs="Sylfaen"/>
          <w:lang w:val="x-none" w:eastAsia="x-none"/>
        </w:rPr>
        <w:t>წმენდა</w:t>
      </w:r>
      <w:proofErr w:type="spellEnd"/>
      <w:r w:rsidR="000A2E02" w:rsidRPr="00D16B7C">
        <w:rPr>
          <w:rFonts w:ascii="Sylfaen" w:hAnsi="Sylfaen" w:cs="Sylfaen"/>
          <w:lang w:val="ka-GE" w:eastAsia="x-none"/>
        </w:rPr>
        <w:t>, დეზინფექცია ყოველი</w:t>
      </w:r>
      <w:r w:rsidRPr="00D16B7C">
        <w:rPr>
          <w:rFonts w:ascii="Sylfaen" w:hAnsi="Sylfaen" w:cs="Sylfaen"/>
          <w:lang w:val="ka-GE"/>
        </w:rPr>
        <w:t xml:space="preserve"> </w:t>
      </w:r>
      <w:r w:rsidR="000A2E02" w:rsidRPr="00D16B7C">
        <w:rPr>
          <w:rFonts w:ascii="Sylfaen" w:hAnsi="Sylfaen" w:cs="Sylfaen"/>
          <w:lang w:val="ka-GE"/>
        </w:rPr>
        <w:t xml:space="preserve">მომხმარებლის </w:t>
      </w:r>
      <w:r w:rsidRPr="00D16B7C">
        <w:rPr>
          <w:rFonts w:ascii="Sylfaen" w:hAnsi="Sylfaen" w:cs="Sylfaen"/>
          <w:lang w:val="ka-GE"/>
        </w:rPr>
        <w:t>მიღებამდე და მის შემდგომ;</w:t>
      </w:r>
    </w:p>
    <w:p w14:paraId="5C7F3776" w14:textId="4FFE239C" w:rsidR="00991223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16B7C">
        <w:rPr>
          <w:rFonts w:ascii="Sylfaen" w:hAnsi="Sylfaen" w:cs="Sylfaen"/>
          <w:lang w:val="ka-GE"/>
        </w:rPr>
        <w:t>ხელებით თვალებზე, ცხვირზე და პირზე შეხებ</w:t>
      </w:r>
      <w:r w:rsidR="00551486" w:rsidRPr="00D16B7C">
        <w:rPr>
          <w:rFonts w:ascii="Sylfaen" w:hAnsi="Sylfaen" w:cs="Sylfaen"/>
          <w:lang w:val="ka-GE"/>
        </w:rPr>
        <w:t>ისაგან თავის შეკავება,</w:t>
      </w:r>
      <w:r w:rsidRPr="00D16B7C">
        <w:rPr>
          <w:rFonts w:ascii="Sylfaen" w:hAnsi="Sylfaen" w:cs="Sylfaen"/>
          <w:lang w:val="ka-GE"/>
        </w:rPr>
        <w:t xml:space="preserve"> </w:t>
      </w:r>
      <w:r w:rsidR="00BF022E" w:rsidRPr="00D16B7C">
        <w:rPr>
          <w:rFonts w:ascii="Sylfaen" w:hAnsi="Sylfaen" w:cs="Sylfaen"/>
          <w:lang w:val="ka-GE"/>
        </w:rPr>
        <w:t xml:space="preserve">მუშაობის პერიოდში </w:t>
      </w:r>
      <w:r w:rsidR="00551486" w:rsidRPr="00D16B7C">
        <w:rPr>
          <w:rFonts w:ascii="Sylfaen" w:hAnsi="Sylfaen" w:cs="Sylfaen"/>
          <w:lang w:val="ka-GE"/>
        </w:rPr>
        <w:t>თმის შეკვრა/</w:t>
      </w:r>
      <w:r w:rsidR="00BF022E" w:rsidRPr="00D16B7C">
        <w:rPr>
          <w:rFonts w:ascii="Sylfaen" w:hAnsi="Sylfaen" w:cs="Sylfaen"/>
          <w:lang w:val="ka-GE"/>
        </w:rPr>
        <w:t>მჭიდროდ დამაგრე</w:t>
      </w:r>
      <w:r w:rsidR="00551486" w:rsidRPr="00D16B7C">
        <w:rPr>
          <w:rFonts w:ascii="Sylfaen" w:hAnsi="Sylfaen" w:cs="Sylfaen"/>
          <w:lang w:val="ka-GE"/>
        </w:rPr>
        <w:t>ბა</w:t>
      </w:r>
      <w:r w:rsidR="00BF022E" w:rsidRPr="00D16B7C">
        <w:rPr>
          <w:rFonts w:ascii="Sylfaen" w:hAnsi="Sylfaen" w:cs="Sylfaen"/>
          <w:lang w:val="ka-GE"/>
        </w:rPr>
        <w:t xml:space="preserve">, რათა მაქსიმალურად </w:t>
      </w:r>
      <w:r w:rsidR="00E66AF1" w:rsidRPr="00D16B7C">
        <w:rPr>
          <w:rFonts w:ascii="Sylfaen" w:hAnsi="Sylfaen" w:cs="Sylfaen"/>
          <w:lang w:val="ka-GE"/>
        </w:rPr>
        <w:t>შეიზღუდოს თმ</w:t>
      </w:r>
      <w:r w:rsidR="00551486" w:rsidRPr="00D16B7C">
        <w:rPr>
          <w:rFonts w:ascii="Sylfaen" w:hAnsi="Sylfaen" w:cs="Sylfaen"/>
          <w:lang w:val="ka-GE"/>
        </w:rPr>
        <w:t>ებ</w:t>
      </w:r>
      <w:r w:rsidR="00E66AF1" w:rsidRPr="00D16B7C">
        <w:rPr>
          <w:rFonts w:ascii="Sylfaen" w:hAnsi="Sylfaen" w:cs="Sylfaen"/>
          <w:lang w:val="ka-GE"/>
        </w:rPr>
        <w:t>ის სახის</w:t>
      </w:r>
      <w:r w:rsidR="00551486" w:rsidRPr="00D16B7C">
        <w:rPr>
          <w:rFonts w:ascii="Sylfaen" w:hAnsi="Sylfaen" w:cs="Sylfaen"/>
          <w:lang w:val="ka-GE"/>
        </w:rPr>
        <w:t xml:space="preserve"> ზედაპირთან </w:t>
      </w:r>
      <w:r w:rsidR="00E66AF1" w:rsidRPr="00D16B7C">
        <w:rPr>
          <w:rFonts w:ascii="Sylfaen" w:hAnsi="Sylfaen" w:cs="Sylfaen"/>
          <w:lang w:val="ka-GE"/>
        </w:rPr>
        <w:t>შეხება</w:t>
      </w:r>
      <w:r w:rsidR="006D3CE4">
        <w:rPr>
          <w:rFonts w:ascii="Sylfaen" w:hAnsi="Sylfaen" w:cs="Sylfaen"/>
          <w:lang w:val="ka-GE"/>
        </w:rPr>
        <w:t>.</w:t>
      </w:r>
    </w:p>
    <w:p w14:paraId="63A90AAF" w14:textId="77777777" w:rsidR="00403B9D" w:rsidRDefault="00403B9D" w:rsidP="00403B9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14:paraId="49FCEDA0" w14:textId="044F5FBC" w:rsidR="00183B23" w:rsidRPr="00D16B7C" w:rsidRDefault="00403B9D" w:rsidP="00183B23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  <w:r w:rsidRPr="00FB09AD">
        <w:rPr>
          <w:rFonts w:ascii="Sylfaen" w:hAnsi="Sylfaen"/>
          <w:i/>
          <w:noProof/>
        </w:rPr>
        <w:drawing>
          <wp:inline distT="0" distB="0" distL="0" distR="0" wp14:anchorId="74186EAF" wp14:editId="23DCACA3">
            <wp:extent cx="6661150" cy="295841"/>
            <wp:effectExtent l="0" t="0" r="0" b="9525"/>
            <wp:docPr id="6" name="Picture 6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3B23" w:rsidRPr="00D16B7C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19AE4" w14:textId="77777777" w:rsidR="0023312D" w:rsidRDefault="0023312D" w:rsidP="00E21137">
      <w:pPr>
        <w:spacing w:after="0" w:line="240" w:lineRule="auto"/>
      </w:pPr>
      <w:r>
        <w:separator/>
      </w:r>
    </w:p>
  </w:endnote>
  <w:endnote w:type="continuationSeparator" w:id="0">
    <w:p w14:paraId="46FA78A9" w14:textId="77777777" w:rsidR="0023312D" w:rsidRDefault="0023312D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yriadGE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80ADE" w14:textId="018A61F1"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B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D5C8E1" w14:textId="77777777"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73B72" w14:textId="77777777" w:rsidR="0023312D" w:rsidRDefault="0023312D" w:rsidP="00E21137">
      <w:pPr>
        <w:spacing w:after="0" w:line="240" w:lineRule="auto"/>
      </w:pPr>
      <w:r>
        <w:separator/>
      </w:r>
    </w:p>
  </w:footnote>
  <w:footnote w:type="continuationSeparator" w:id="0">
    <w:p w14:paraId="545FCB11" w14:textId="77777777" w:rsidR="0023312D" w:rsidRDefault="0023312D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2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F602BDD"/>
    <w:multiLevelType w:val="hybridMultilevel"/>
    <w:tmpl w:val="0012F6EC"/>
    <w:lvl w:ilvl="0" w:tplc="0409000B">
      <w:start w:val="1"/>
      <w:numFmt w:val="bullet"/>
      <w:lvlText w:val=""/>
      <w:lvlJc w:val="left"/>
      <w:pPr>
        <w:ind w:left="1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7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FA0035"/>
    <w:multiLevelType w:val="hybridMultilevel"/>
    <w:tmpl w:val="442E2B6E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0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4"/>
  </w:num>
  <w:num w:numId="4">
    <w:abstractNumId w:val="1"/>
  </w:num>
  <w:num w:numId="5">
    <w:abstractNumId w:val="17"/>
  </w:num>
  <w:num w:numId="6">
    <w:abstractNumId w:val="15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20"/>
  </w:num>
  <w:num w:numId="12">
    <w:abstractNumId w:val="3"/>
  </w:num>
  <w:num w:numId="13">
    <w:abstractNumId w:val="7"/>
  </w:num>
  <w:num w:numId="14">
    <w:abstractNumId w:val="11"/>
  </w:num>
  <w:num w:numId="15">
    <w:abstractNumId w:val="21"/>
  </w:num>
  <w:num w:numId="16">
    <w:abstractNumId w:val="9"/>
  </w:num>
  <w:num w:numId="17">
    <w:abstractNumId w:val="12"/>
  </w:num>
  <w:num w:numId="18">
    <w:abstractNumId w:val="8"/>
  </w:num>
  <w:num w:numId="19">
    <w:abstractNumId w:val="10"/>
  </w:num>
  <w:num w:numId="20">
    <w:abstractNumId w:val="23"/>
  </w:num>
  <w:num w:numId="21">
    <w:abstractNumId w:val="0"/>
  </w:num>
  <w:num w:numId="22">
    <w:abstractNumId w:val="18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306E"/>
    <w:rsid w:val="00050F3D"/>
    <w:rsid w:val="00084915"/>
    <w:rsid w:val="000A2E02"/>
    <w:rsid w:val="000A6D86"/>
    <w:rsid w:val="000D11FF"/>
    <w:rsid w:val="000D1380"/>
    <w:rsid w:val="000D5952"/>
    <w:rsid w:val="000D601C"/>
    <w:rsid w:val="000D73AE"/>
    <w:rsid w:val="000E748A"/>
    <w:rsid w:val="000E7676"/>
    <w:rsid w:val="00121F66"/>
    <w:rsid w:val="0012398E"/>
    <w:rsid w:val="00123D15"/>
    <w:rsid w:val="001626FC"/>
    <w:rsid w:val="00170A0B"/>
    <w:rsid w:val="00183B23"/>
    <w:rsid w:val="00183F9E"/>
    <w:rsid w:val="00184EB5"/>
    <w:rsid w:val="00194114"/>
    <w:rsid w:val="0019613E"/>
    <w:rsid w:val="001B5D1A"/>
    <w:rsid w:val="001C4A38"/>
    <w:rsid w:val="001C717F"/>
    <w:rsid w:val="001D13B7"/>
    <w:rsid w:val="001D3534"/>
    <w:rsid w:val="001E5FC9"/>
    <w:rsid w:val="001F0171"/>
    <w:rsid w:val="001F56C0"/>
    <w:rsid w:val="002006FB"/>
    <w:rsid w:val="00212680"/>
    <w:rsid w:val="00227D48"/>
    <w:rsid w:val="00230C25"/>
    <w:rsid w:val="00232D5A"/>
    <w:rsid w:val="0023312D"/>
    <w:rsid w:val="00235CF4"/>
    <w:rsid w:val="00253F39"/>
    <w:rsid w:val="00270244"/>
    <w:rsid w:val="00272B74"/>
    <w:rsid w:val="00275875"/>
    <w:rsid w:val="002901E5"/>
    <w:rsid w:val="002A4658"/>
    <w:rsid w:val="002A4FA6"/>
    <w:rsid w:val="002B689B"/>
    <w:rsid w:val="002D3BC7"/>
    <w:rsid w:val="002F3A7A"/>
    <w:rsid w:val="002F7157"/>
    <w:rsid w:val="00300A04"/>
    <w:rsid w:val="003261C2"/>
    <w:rsid w:val="00327FE8"/>
    <w:rsid w:val="003334C6"/>
    <w:rsid w:val="00342F0F"/>
    <w:rsid w:val="003468AD"/>
    <w:rsid w:val="0037553C"/>
    <w:rsid w:val="003A5CC7"/>
    <w:rsid w:val="003B383E"/>
    <w:rsid w:val="003B5D9E"/>
    <w:rsid w:val="003C042C"/>
    <w:rsid w:val="003C0514"/>
    <w:rsid w:val="003D43FA"/>
    <w:rsid w:val="003E397F"/>
    <w:rsid w:val="003F1909"/>
    <w:rsid w:val="00403B9D"/>
    <w:rsid w:val="0042270F"/>
    <w:rsid w:val="00435AAE"/>
    <w:rsid w:val="00457D46"/>
    <w:rsid w:val="004B43BE"/>
    <w:rsid w:val="004B511D"/>
    <w:rsid w:val="004E5B65"/>
    <w:rsid w:val="004E7704"/>
    <w:rsid w:val="004F754B"/>
    <w:rsid w:val="00514534"/>
    <w:rsid w:val="00532A7B"/>
    <w:rsid w:val="00551486"/>
    <w:rsid w:val="005725AC"/>
    <w:rsid w:val="00573019"/>
    <w:rsid w:val="00587DEF"/>
    <w:rsid w:val="00597783"/>
    <w:rsid w:val="005A0267"/>
    <w:rsid w:val="005A1F60"/>
    <w:rsid w:val="005C7D9C"/>
    <w:rsid w:val="005E2874"/>
    <w:rsid w:val="005E7F76"/>
    <w:rsid w:val="005F0D50"/>
    <w:rsid w:val="005F27A8"/>
    <w:rsid w:val="005F5FFC"/>
    <w:rsid w:val="00624855"/>
    <w:rsid w:val="006328E9"/>
    <w:rsid w:val="0067231B"/>
    <w:rsid w:val="006852F3"/>
    <w:rsid w:val="006C05FA"/>
    <w:rsid w:val="006C3CF8"/>
    <w:rsid w:val="006D3CE4"/>
    <w:rsid w:val="006F1FCB"/>
    <w:rsid w:val="006F47C7"/>
    <w:rsid w:val="007050ED"/>
    <w:rsid w:val="007157E4"/>
    <w:rsid w:val="00727041"/>
    <w:rsid w:val="00727EB1"/>
    <w:rsid w:val="00727F11"/>
    <w:rsid w:val="00743906"/>
    <w:rsid w:val="00755817"/>
    <w:rsid w:val="00760A3F"/>
    <w:rsid w:val="00762E0F"/>
    <w:rsid w:val="007661C5"/>
    <w:rsid w:val="007849BD"/>
    <w:rsid w:val="007904E6"/>
    <w:rsid w:val="007950AF"/>
    <w:rsid w:val="007B2D4B"/>
    <w:rsid w:val="007B5F1B"/>
    <w:rsid w:val="007C3055"/>
    <w:rsid w:val="007D21A3"/>
    <w:rsid w:val="007D2C84"/>
    <w:rsid w:val="007E053B"/>
    <w:rsid w:val="007E4D21"/>
    <w:rsid w:val="00817AC8"/>
    <w:rsid w:val="00820532"/>
    <w:rsid w:val="00823E08"/>
    <w:rsid w:val="00850A6D"/>
    <w:rsid w:val="00854694"/>
    <w:rsid w:val="00864EF5"/>
    <w:rsid w:val="008A1266"/>
    <w:rsid w:val="008A3436"/>
    <w:rsid w:val="008C1F15"/>
    <w:rsid w:val="008E381E"/>
    <w:rsid w:val="008F33A8"/>
    <w:rsid w:val="0090500E"/>
    <w:rsid w:val="0092192E"/>
    <w:rsid w:val="00922F53"/>
    <w:rsid w:val="00950052"/>
    <w:rsid w:val="009675BB"/>
    <w:rsid w:val="00973A5A"/>
    <w:rsid w:val="00991223"/>
    <w:rsid w:val="009A4AE8"/>
    <w:rsid w:val="009A5CB6"/>
    <w:rsid w:val="009D6BF5"/>
    <w:rsid w:val="009F68A5"/>
    <w:rsid w:val="00A02C46"/>
    <w:rsid w:val="00A22C56"/>
    <w:rsid w:val="00A37ACF"/>
    <w:rsid w:val="00A60827"/>
    <w:rsid w:val="00A80675"/>
    <w:rsid w:val="00A8553B"/>
    <w:rsid w:val="00A90522"/>
    <w:rsid w:val="00A94B3B"/>
    <w:rsid w:val="00AB0239"/>
    <w:rsid w:val="00AC5C7D"/>
    <w:rsid w:val="00AC7F77"/>
    <w:rsid w:val="00AD1C30"/>
    <w:rsid w:val="00AE0BE9"/>
    <w:rsid w:val="00AE544A"/>
    <w:rsid w:val="00AF0643"/>
    <w:rsid w:val="00B03D28"/>
    <w:rsid w:val="00B069EB"/>
    <w:rsid w:val="00B17B69"/>
    <w:rsid w:val="00B309FD"/>
    <w:rsid w:val="00B43836"/>
    <w:rsid w:val="00B4384F"/>
    <w:rsid w:val="00B46A58"/>
    <w:rsid w:val="00B51C35"/>
    <w:rsid w:val="00B95FDB"/>
    <w:rsid w:val="00BB736A"/>
    <w:rsid w:val="00BC17CF"/>
    <w:rsid w:val="00BC668A"/>
    <w:rsid w:val="00BC720A"/>
    <w:rsid w:val="00BF022E"/>
    <w:rsid w:val="00BF75AA"/>
    <w:rsid w:val="00C02C59"/>
    <w:rsid w:val="00C334BF"/>
    <w:rsid w:val="00C6585C"/>
    <w:rsid w:val="00C901D0"/>
    <w:rsid w:val="00CA2319"/>
    <w:rsid w:val="00CC756F"/>
    <w:rsid w:val="00D02D6D"/>
    <w:rsid w:val="00D16B7C"/>
    <w:rsid w:val="00D348DB"/>
    <w:rsid w:val="00D62FC5"/>
    <w:rsid w:val="00D65A20"/>
    <w:rsid w:val="00D92C51"/>
    <w:rsid w:val="00DA3E9A"/>
    <w:rsid w:val="00DB200C"/>
    <w:rsid w:val="00DD6DDA"/>
    <w:rsid w:val="00DE081F"/>
    <w:rsid w:val="00DE4E06"/>
    <w:rsid w:val="00E21137"/>
    <w:rsid w:val="00E35748"/>
    <w:rsid w:val="00E400BA"/>
    <w:rsid w:val="00E45FAE"/>
    <w:rsid w:val="00E51B58"/>
    <w:rsid w:val="00E619C0"/>
    <w:rsid w:val="00E66AF1"/>
    <w:rsid w:val="00E70C51"/>
    <w:rsid w:val="00E77548"/>
    <w:rsid w:val="00E8752D"/>
    <w:rsid w:val="00E913D3"/>
    <w:rsid w:val="00E95BEF"/>
    <w:rsid w:val="00ED42E0"/>
    <w:rsid w:val="00F41B0D"/>
    <w:rsid w:val="00F41ECF"/>
    <w:rsid w:val="00F420BE"/>
    <w:rsid w:val="00F609C4"/>
    <w:rsid w:val="00F7702B"/>
    <w:rsid w:val="00F85F76"/>
    <w:rsid w:val="00F911B7"/>
    <w:rsid w:val="00FB1D5A"/>
    <w:rsid w:val="00FC2146"/>
    <w:rsid w:val="00FD06DF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6F913"/>
  <w15:docId w15:val="{55C395A3-2073-4130-AB64-7EABE1F9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1F56C0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5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6C0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6C0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28C3-7F7D-4558-BB3D-C0C8AD80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Maia Mchedlishvili</cp:lastModifiedBy>
  <cp:revision>23</cp:revision>
  <cp:lastPrinted>2020-03-24T10:32:00Z</cp:lastPrinted>
  <dcterms:created xsi:type="dcterms:W3CDTF">2020-05-11T10:49:00Z</dcterms:created>
  <dcterms:modified xsi:type="dcterms:W3CDTF">2020-05-27T15:53:00Z</dcterms:modified>
</cp:coreProperties>
</file>